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3D1407" w14:textId="137EB47C" w:rsidR="00406816" w:rsidRDefault="00406816" w:rsidP="00F220AA">
      <w:pPr>
        <w:spacing w:after="0" w:line="320" w:lineRule="atLeast"/>
        <w:jc w:val="center"/>
        <w:rPr>
          <w:rFonts w:ascii="Times New Roman" w:eastAsia="Times New Roman" w:hAnsi="Times New Roman" w:cs="Times New Roman"/>
          <w:bCs/>
          <w:sz w:val="24"/>
          <w:szCs w:val="24"/>
          <w:u w:val="single"/>
          <w:lang w:val="es-ES" w:eastAsia="es-ES"/>
        </w:rPr>
      </w:pPr>
    </w:p>
    <w:p w14:paraId="7EDEAE05" w14:textId="75AA914A" w:rsidR="00F220AA" w:rsidRDefault="00F220AA" w:rsidP="00F220AA">
      <w:pPr>
        <w:spacing w:after="0" w:line="320" w:lineRule="atLeast"/>
        <w:jc w:val="center"/>
        <w:rPr>
          <w:rFonts w:ascii="Times New Roman" w:eastAsia="Times New Roman" w:hAnsi="Times New Roman" w:cs="Times New Roman"/>
          <w:bCs/>
          <w:sz w:val="24"/>
          <w:szCs w:val="24"/>
          <w:u w:val="single"/>
          <w:lang w:val="es-ES" w:eastAsia="es-ES"/>
        </w:rPr>
      </w:pPr>
      <w:r>
        <w:rPr>
          <w:rFonts w:ascii="Times New Roman" w:eastAsia="Times New Roman" w:hAnsi="Times New Roman" w:cs="Times New Roman"/>
          <w:bCs/>
          <w:sz w:val="24"/>
          <w:szCs w:val="24"/>
          <w:u w:val="single"/>
          <w:lang w:val="es-ES" w:eastAsia="es-ES"/>
        </w:rPr>
        <w:t>MUNICIPALIDAD DE YERBA BUENA</w:t>
      </w:r>
    </w:p>
    <w:p w14:paraId="33B336B7" w14:textId="77777777" w:rsidR="00F220AA" w:rsidRPr="00312E4C" w:rsidRDefault="00F220AA" w:rsidP="00F220AA">
      <w:pPr>
        <w:spacing w:after="0" w:line="320" w:lineRule="atLeast"/>
        <w:jc w:val="center"/>
        <w:rPr>
          <w:rFonts w:ascii="Times New Roman" w:eastAsia="Calibri" w:hAnsi="Times New Roman" w:cs="Times New Roman"/>
          <w:b/>
          <w:sz w:val="24"/>
          <w:szCs w:val="24"/>
          <w:u w:val="single"/>
          <w:lang w:val="pt-BR" w:eastAsia="es-ES"/>
        </w:rPr>
      </w:pPr>
    </w:p>
    <w:p w14:paraId="69F3CD4D" w14:textId="4DD5369D" w:rsidR="009C0575" w:rsidRDefault="0030650C" w:rsidP="00F220AA">
      <w:pPr>
        <w:spacing w:after="0" w:line="320" w:lineRule="atLeast"/>
        <w:jc w:val="center"/>
        <w:rPr>
          <w:rFonts w:ascii="Times New Roman" w:eastAsia="Times New Roman" w:hAnsi="Times New Roman" w:cs="Times New Roman"/>
          <w:b/>
          <w:sz w:val="24"/>
          <w:szCs w:val="24"/>
          <w:lang w:val="pt-BR" w:eastAsia="es-ES"/>
        </w:rPr>
      </w:pPr>
      <w:r w:rsidRPr="00312E4C">
        <w:rPr>
          <w:rFonts w:ascii="Times New Roman" w:eastAsia="Times New Roman" w:hAnsi="Times New Roman" w:cs="Times New Roman"/>
          <w:b/>
          <w:sz w:val="24"/>
          <w:szCs w:val="24"/>
          <w:lang w:val="pt-BR" w:eastAsia="es-ES"/>
        </w:rPr>
        <w:t>LICITACION PÚBLICA</w:t>
      </w:r>
      <w:r w:rsidR="00F400B7">
        <w:rPr>
          <w:rFonts w:ascii="Times New Roman" w:eastAsia="Times New Roman" w:hAnsi="Times New Roman" w:cs="Times New Roman"/>
          <w:b/>
          <w:sz w:val="24"/>
          <w:szCs w:val="24"/>
          <w:lang w:val="pt-BR" w:eastAsia="es-ES"/>
        </w:rPr>
        <w:t xml:space="preserve"> Nº </w:t>
      </w:r>
      <w:r w:rsidR="000C4569">
        <w:rPr>
          <w:rFonts w:ascii="Times New Roman" w:eastAsia="Times New Roman" w:hAnsi="Times New Roman" w:cs="Times New Roman"/>
          <w:b/>
          <w:sz w:val="24"/>
          <w:szCs w:val="24"/>
          <w:lang w:val="pt-BR" w:eastAsia="es-ES"/>
        </w:rPr>
        <w:t>0</w:t>
      </w:r>
      <w:r w:rsidR="00154DC9">
        <w:rPr>
          <w:rFonts w:ascii="Times New Roman" w:eastAsia="Times New Roman" w:hAnsi="Times New Roman" w:cs="Times New Roman"/>
          <w:b/>
          <w:sz w:val="24"/>
          <w:szCs w:val="24"/>
          <w:lang w:val="pt-BR" w:eastAsia="es-ES"/>
        </w:rPr>
        <w:t>2</w:t>
      </w:r>
      <w:r w:rsidR="000C4569">
        <w:rPr>
          <w:rFonts w:ascii="Times New Roman" w:eastAsia="Times New Roman" w:hAnsi="Times New Roman" w:cs="Times New Roman"/>
          <w:b/>
          <w:sz w:val="24"/>
          <w:szCs w:val="24"/>
          <w:lang w:val="pt-BR" w:eastAsia="es-ES"/>
        </w:rPr>
        <w:t>/202</w:t>
      </w:r>
      <w:r w:rsidR="00154DC9">
        <w:rPr>
          <w:rFonts w:ascii="Times New Roman" w:eastAsia="Times New Roman" w:hAnsi="Times New Roman" w:cs="Times New Roman"/>
          <w:b/>
          <w:sz w:val="24"/>
          <w:szCs w:val="24"/>
          <w:lang w:val="pt-BR" w:eastAsia="es-ES"/>
        </w:rPr>
        <w:t>6</w:t>
      </w:r>
    </w:p>
    <w:p w14:paraId="7AEF1799" w14:textId="77777777" w:rsidR="000C4569" w:rsidRDefault="000C4569" w:rsidP="000C4569">
      <w:pPr>
        <w:spacing w:after="0" w:line="360" w:lineRule="auto"/>
        <w:jc w:val="center"/>
        <w:rPr>
          <w:rFonts w:ascii="Times New Roman" w:eastAsia="Times New Roman" w:hAnsi="Times New Roman" w:cs="Times New Roman"/>
          <w:sz w:val="24"/>
          <w:szCs w:val="24"/>
          <w:lang w:val="es-ES" w:eastAsia="es-ES"/>
        </w:rPr>
      </w:pPr>
    </w:p>
    <w:p w14:paraId="5A8FCF11" w14:textId="0C0019EC" w:rsidR="000C4569" w:rsidRPr="000C4569" w:rsidRDefault="000C4569" w:rsidP="000C4569">
      <w:pPr>
        <w:spacing w:after="0" w:line="360" w:lineRule="auto"/>
        <w:jc w:val="center"/>
        <w:rPr>
          <w:rFonts w:ascii="Times New Roman" w:eastAsia="Times New Roman" w:hAnsi="Times New Roman" w:cs="Times New Roman"/>
          <w:b/>
          <w:sz w:val="24"/>
          <w:szCs w:val="24"/>
          <w:lang w:val="es-ES" w:eastAsia="es-ES"/>
        </w:rPr>
      </w:pPr>
      <w:r w:rsidRPr="000C4569">
        <w:rPr>
          <w:rFonts w:ascii="Times New Roman" w:eastAsia="Times New Roman" w:hAnsi="Times New Roman" w:cs="Times New Roman"/>
          <w:b/>
          <w:sz w:val="24"/>
          <w:szCs w:val="24"/>
          <w:lang w:val="es-ES" w:eastAsia="es-ES"/>
        </w:rPr>
        <w:t>“CONTRATACION DE SERVICIO DE ALMUERZO Y CENA PARA PERSONAL DE GUARDIA DEL CENTRO MUNICIPAL DE ATENCION PRIMARIA DR. CARRILLO”</w:t>
      </w:r>
    </w:p>
    <w:p w14:paraId="5ADCBDD2" w14:textId="77777777" w:rsidR="000C4569" w:rsidRPr="00312E4C" w:rsidRDefault="000C4569" w:rsidP="00F220AA">
      <w:pPr>
        <w:spacing w:after="0" w:line="320" w:lineRule="atLeast"/>
        <w:jc w:val="center"/>
        <w:rPr>
          <w:rFonts w:ascii="Times New Roman" w:eastAsia="Times New Roman" w:hAnsi="Times New Roman" w:cs="Times New Roman"/>
          <w:b/>
          <w:sz w:val="24"/>
          <w:szCs w:val="24"/>
          <w:lang w:val="pt-BR" w:eastAsia="es-ES"/>
        </w:rPr>
      </w:pPr>
    </w:p>
    <w:p w14:paraId="4917E654" w14:textId="77777777" w:rsidR="009C0575" w:rsidRPr="00312E4C" w:rsidRDefault="009C0575" w:rsidP="00F220AA">
      <w:pPr>
        <w:spacing w:after="0" w:line="320" w:lineRule="atLeast"/>
        <w:jc w:val="center"/>
        <w:rPr>
          <w:rFonts w:ascii="Times New Roman" w:eastAsia="Times New Roman" w:hAnsi="Times New Roman" w:cs="Times New Roman"/>
          <w:b/>
          <w:sz w:val="24"/>
          <w:szCs w:val="24"/>
          <w:lang w:val="pt-BR" w:eastAsia="es-ES"/>
        </w:rPr>
      </w:pPr>
    </w:p>
    <w:p w14:paraId="3902E4BC" w14:textId="77295CB6" w:rsidR="00EE2EC4" w:rsidRPr="00312E4C" w:rsidRDefault="00EE2EC4" w:rsidP="00F220AA">
      <w:pPr>
        <w:spacing w:after="0" w:line="320" w:lineRule="atLeast"/>
        <w:jc w:val="center"/>
        <w:rPr>
          <w:rFonts w:ascii="Times New Roman" w:eastAsia="Calibri" w:hAnsi="Times New Roman" w:cs="Times New Roman"/>
          <w:b/>
          <w:sz w:val="24"/>
          <w:szCs w:val="24"/>
          <w:u w:val="single"/>
          <w:lang w:val="pt-BR" w:eastAsia="es-ES"/>
        </w:rPr>
      </w:pPr>
      <w:r w:rsidRPr="00312E4C">
        <w:rPr>
          <w:rFonts w:ascii="Times New Roman" w:eastAsia="Calibri" w:hAnsi="Times New Roman" w:cs="Times New Roman"/>
          <w:b/>
          <w:sz w:val="24"/>
          <w:szCs w:val="24"/>
          <w:u w:val="single"/>
          <w:lang w:val="pt-BR" w:eastAsia="es-ES"/>
        </w:rPr>
        <w:t>ANEXO I</w:t>
      </w:r>
    </w:p>
    <w:p w14:paraId="3F0DC109" w14:textId="77777777" w:rsidR="00EE2EC4" w:rsidRPr="00312E4C" w:rsidRDefault="00EE2EC4" w:rsidP="00F220AA">
      <w:pPr>
        <w:spacing w:after="0" w:line="320" w:lineRule="atLeast"/>
        <w:jc w:val="center"/>
        <w:rPr>
          <w:rFonts w:ascii="Times New Roman" w:eastAsia="Calibri" w:hAnsi="Times New Roman" w:cs="Times New Roman"/>
          <w:sz w:val="24"/>
          <w:szCs w:val="24"/>
          <w:u w:val="single"/>
          <w:lang w:val="pt-BR" w:eastAsia="es-ES"/>
        </w:rPr>
      </w:pPr>
    </w:p>
    <w:p w14:paraId="01D9E25C" w14:textId="77777777" w:rsidR="006103C3" w:rsidRPr="00312E4C" w:rsidRDefault="006103C3" w:rsidP="00F220AA">
      <w:pPr>
        <w:keepNext/>
        <w:spacing w:after="0" w:line="320" w:lineRule="atLeast"/>
        <w:jc w:val="center"/>
        <w:outlineLvl w:val="1"/>
        <w:rPr>
          <w:rFonts w:ascii="Times New Roman" w:eastAsia="Times New Roman" w:hAnsi="Times New Roman" w:cs="Times New Roman"/>
          <w:b/>
          <w:sz w:val="24"/>
          <w:szCs w:val="24"/>
          <w:u w:val="single"/>
          <w:lang w:val="es-ES" w:eastAsia="es-ES"/>
        </w:rPr>
      </w:pPr>
    </w:p>
    <w:p w14:paraId="52590DC0" w14:textId="2D96D5E4" w:rsidR="003A39F5" w:rsidRPr="00312E4C" w:rsidRDefault="00EE2EC4" w:rsidP="00F220AA">
      <w:pPr>
        <w:keepNext/>
        <w:spacing w:after="0" w:line="320" w:lineRule="atLeast"/>
        <w:jc w:val="both"/>
        <w:outlineLvl w:val="1"/>
        <w:rPr>
          <w:rFonts w:ascii="Times New Roman" w:eastAsia="Times New Roman" w:hAnsi="Times New Roman" w:cs="Times New Roman"/>
          <w:b/>
          <w:sz w:val="24"/>
          <w:szCs w:val="24"/>
          <w:u w:val="single"/>
          <w:lang w:val="es-ES" w:eastAsia="es-ES"/>
        </w:rPr>
      </w:pPr>
      <w:r w:rsidRPr="00312E4C">
        <w:rPr>
          <w:rFonts w:ascii="Times New Roman" w:eastAsia="Times New Roman" w:hAnsi="Times New Roman" w:cs="Times New Roman"/>
          <w:b/>
          <w:sz w:val="24"/>
          <w:szCs w:val="24"/>
          <w:u w:val="single"/>
          <w:lang w:val="es-ES" w:eastAsia="es-ES"/>
        </w:rPr>
        <w:t>REFERENCIAS:</w:t>
      </w:r>
    </w:p>
    <w:p w14:paraId="3D7168ED"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p>
    <w:p w14:paraId="42D30E56" w14:textId="23AA86EF" w:rsidR="00EE2EC4" w:rsidRPr="00312E4C" w:rsidRDefault="00EE2E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u w:val="single"/>
          <w:lang w:val="es-ES" w:eastAsia="es-ES"/>
        </w:rPr>
        <w:t>Repartición</w:t>
      </w:r>
      <w:r w:rsidR="00F85F22">
        <w:rPr>
          <w:rFonts w:ascii="Times New Roman" w:eastAsia="Times New Roman" w:hAnsi="Times New Roman" w:cs="Times New Roman"/>
          <w:sz w:val="24"/>
          <w:szCs w:val="24"/>
          <w:lang w:val="es-ES" w:eastAsia="es-ES"/>
        </w:rPr>
        <w:t xml:space="preserve">: </w:t>
      </w:r>
      <w:r w:rsidR="00593604">
        <w:rPr>
          <w:rFonts w:ascii="Times New Roman" w:eastAsia="Times New Roman" w:hAnsi="Times New Roman" w:cs="Times New Roman"/>
          <w:sz w:val="24"/>
          <w:szCs w:val="24"/>
          <w:lang w:val="es-ES" w:eastAsia="es-ES"/>
        </w:rPr>
        <w:t>Dirección de Centro Muni</w:t>
      </w:r>
      <w:r w:rsidR="00A42B7C">
        <w:rPr>
          <w:rFonts w:ascii="Times New Roman" w:eastAsia="Times New Roman" w:hAnsi="Times New Roman" w:cs="Times New Roman"/>
          <w:sz w:val="24"/>
          <w:szCs w:val="24"/>
          <w:lang w:val="es-ES" w:eastAsia="es-ES"/>
        </w:rPr>
        <w:t>cipal de Atención Primaria Dr.</w:t>
      </w:r>
      <w:r w:rsidR="00154DC9">
        <w:rPr>
          <w:rFonts w:ascii="Times New Roman" w:eastAsia="Times New Roman" w:hAnsi="Times New Roman" w:cs="Times New Roman"/>
          <w:sz w:val="24"/>
          <w:szCs w:val="24"/>
          <w:lang w:val="es-ES" w:eastAsia="es-ES"/>
        </w:rPr>
        <w:t xml:space="preserve"> </w:t>
      </w:r>
      <w:r w:rsidR="00A42B7C">
        <w:rPr>
          <w:rFonts w:ascii="Times New Roman" w:eastAsia="Times New Roman" w:hAnsi="Times New Roman" w:cs="Times New Roman"/>
          <w:sz w:val="24"/>
          <w:szCs w:val="24"/>
          <w:lang w:val="es-ES" w:eastAsia="es-ES"/>
        </w:rPr>
        <w:t>Carrillo</w:t>
      </w:r>
    </w:p>
    <w:p w14:paraId="35D9C299" w14:textId="77777777" w:rsidR="00EE2EC4" w:rsidRPr="00312E4C" w:rsidRDefault="00EE2EC4" w:rsidP="00F220AA">
      <w:pPr>
        <w:tabs>
          <w:tab w:val="center" w:pos="4419"/>
          <w:tab w:val="right" w:pos="8838"/>
        </w:tabs>
        <w:spacing w:after="0" w:line="320" w:lineRule="atLeast"/>
        <w:jc w:val="both"/>
        <w:rPr>
          <w:rFonts w:ascii="Times New Roman" w:eastAsia="Times New Roman" w:hAnsi="Times New Roman" w:cs="Times New Roman"/>
          <w:sz w:val="24"/>
          <w:szCs w:val="24"/>
          <w:u w:val="single"/>
          <w:lang w:val="es-ES" w:eastAsia="es-ES"/>
        </w:rPr>
      </w:pPr>
    </w:p>
    <w:p w14:paraId="7E0B3AC0" w14:textId="35DBA24D" w:rsidR="00EE2EC4" w:rsidRPr="00116401" w:rsidRDefault="008A313B" w:rsidP="00EE08C6">
      <w:pPr>
        <w:pStyle w:val="Prrafodelista"/>
        <w:numPr>
          <w:ilvl w:val="0"/>
          <w:numId w:val="24"/>
        </w:numPr>
        <w:spacing w:after="0" w:line="320" w:lineRule="atLeast"/>
        <w:ind w:firstLine="0"/>
        <w:jc w:val="both"/>
        <w:rPr>
          <w:rFonts w:ascii="Times New Roman" w:eastAsia="Times New Roman" w:hAnsi="Times New Roman" w:cs="Times New Roman"/>
          <w:sz w:val="24"/>
          <w:szCs w:val="24"/>
          <w:u w:val="single"/>
          <w:lang w:val="es-ES" w:eastAsia="es-ES"/>
        </w:rPr>
      </w:pPr>
      <w:r>
        <w:rPr>
          <w:rFonts w:ascii="Times New Roman" w:eastAsia="Times New Roman" w:hAnsi="Times New Roman" w:cs="Times New Roman"/>
          <w:sz w:val="24"/>
          <w:szCs w:val="24"/>
          <w:u w:val="single"/>
          <w:lang w:val="es-ES" w:eastAsia="es-ES"/>
        </w:rPr>
        <w:t>Expediente Nº</w:t>
      </w:r>
      <w:r w:rsidR="00154DC9">
        <w:rPr>
          <w:rFonts w:ascii="Times New Roman" w:eastAsia="Times New Roman" w:hAnsi="Times New Roman" w:cs="Times New Roman"/>
          <w:sz w:val="24"/>
          <w:szCs w:val="24"/>
          <w:u w:val="single"/>
          <w:lang w:val="es-ES" w:eastAsia="es-ES"/>
        </w:rPr>
        <w:t xml:space="preserve"> </w:t>
      </w:r>
      <w:r w:rsidR="000C4569" w:rsidRPr="000C4569">
        <w:t>202</w:t>
      </w:r>
      <w:r w:rsidR="00154DC9">
        <w:t>6</w:t>
      </w:r>
      <w:r w:rsidR="000C4569" w:rsidRPr="000C4569">
        <w:t>-00</w:t>
      </w:r>
      <w:r w:rsidR="00154DC9">
        <w:t>009150</w:t>
      </w:r>
      <w:r w:rsidR="000C4569" w:rsidRPr="000C4569">
        <w:t xml:space="preserve"> -YERBAB-MGE#INT</w:t>
      </w:r>
    </w:p>
    <w:p w14:paraId="0FD9C96B" w14:textId="77777777" w:rsidR="00EE2EC4" w:rsidRPr="00312E4C" w:rsidRDefault="00EE2EC4" w:rsidP="00F220AA">
      <w:pPr>
        <w:tabs>
          <w:tab w:val="center" w:pos="4419"/>
          <w:tab w:val="right" w:pos="8838"/>
        </w:tabs>
        <w:spacing w:after="0" w:line="320" w:lineRule="atLeast"/>
        <w:jc w:val="both"/>
        <w:rPr>
          <w:rFonts w:ascii="Times New Roman" w:eastAsia="Times New Roman" w:hAnsi="Times New Roman" w:cs="Times New Roman"/>
          <w:sz w:val="24"/>
          <w:szCs w:val="24"/>
          <w:u w:val="single"/>
          <w:lang w:val="es-ES" w:eastAsia="es-ES"/>
        </w:rPr>
      </w:pPr>
    </w:p>
    <w:p w14:paraId="3110D67A" w14:textId="3A2C5F2A" w:rsidR="001417E5" w:rsidRPr="00312E4C" w:rsidRDefault="00EE2E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u w:val="single"/>
          <w:lang w:val="es-ES" w:eastAsia="es-ES"/>
        </w:rPr>
        <w:t>Decreto N</w:t>
      </w:r>
      <w:r w:rsidRPr="00312E4C">
        <w:rPr>
          <w:rFonts w:ascii="Times New Roman" w:eastAsia="Times New Roman" w:hAnsi="Times New Roman" w:cs="Times New Roman"/>
          <w:sz w:val="24"/>
          <w:szCs w:val="24"/>
          <w:lang w:val="es-ES" w:eastAsia="es-ES"/>
        </w:rPr>
        <w:t>º</w:t>
      </w:r>
      <w:r w:rsidR="009F0862">
        <w:rPr>
          <w:rFonts w:ascii="Times New Roman" w:eastAsia="Times New Roman" w:hAnsi="Times New Roman" w:cs="Times New Roman"/>
          <w:sz w:val="24"/>
          <w:szCs w:val="24"/>
          <w:lang w:val="es-ES" w:eastAsia="es-ES"/>
        </w:rPr>
        <w:t>:</w:t>
      </w:r>
      <w:r w:rsidR="00A42B7C">
        <w:rPr>
          <w:rFonts w:ascii="Times New Roman" w:eastAsia="Times New Roman" w:hAnsi="Times New Roman" w:cs="Times New Roman"/>
          <w:sz w:val="24"/>
          <w:szCs w:val="24"/>
          <w:lang w:val="es-ES" w:eastAsia="es-ES"/>
        </w:rPr>
        <w:t xml:space="preserve"> </w:t>
      </w:r>
      <w:r w:rsidR="001418CE">
        <w:rPr>
          <w:rFonts w:ascii="Times New Roman" w:eastAsia="Times New Roman" w:hAnsi="Times New Roman" w:cs="Times New Roman"/>
          <w:sz w:val="24"/>
          <w:szCs w:val="24"/>
          <w:lang w:val="es-ES" w:eastAsia="es-ES"/>
        </w:rPr>
        <w:t>378</w:t>
      </w:r>
      <w:r w:rsidR="00154DC9">
        <w:rPr>
          <w:rFonts w:ascii="Times New Roman" w:eastAsia="Times New Roman" w:hAnsi="Times New Roman" w:cs="Times New Roman"/>
          <w:sz w:val="24"/>
          <w:szCs w:val="24"/>
          <w:lang w:val="es-ES" w:eastAsia="es-ES"/>
        </w:rPr>
        <w:t>-</w:t>
      </w:r>
      <w:r w:rsidR="001418CE">
        <w:rPr>
          <w:rFonts w:ascii="Times New Roman" w:eastAsia="Times New Roman" w:hAnsi="Times New Roman" w:cs="Times New Roman"/>
          <w:sz w:val="24"/>
          <w:szCs w:val="24"/>
          <w:lang w:val="es-ES" w:eastAsia="es-ES"/>
        </w:rPr>
        <w:t>E-</w:t>
      </w:r>
      <w:r w:rsidR="00A42B7C">
        <w:rPr>
          <w:rFonts w:ascii="Times New Roman" w:eastAsia="Times New Roman" w:hAnsi="Times New Roman" w:cs="Times New Roman"/>
          <w:sz w:val="24"/>
          <w:szCs w:val="24"/>
          <w:lang w:val="es-ES" w:eastAsia="es-ES"/>
        </w:rPr>
        <w:t>202</w:t>
      </w:r>
      <w:r w:rsidR="00154DC9">
        <w:rPr>
          <w:rFonts w:ascii="Times New Roman" w:eastAsia="Times New Roman" w:hAnsi="Times New Roman" w:cs="Times New Roman"/>
          <w:sz w:val="24"/>
          <w:szCs w:val="24"/>
          <w:lang w:val="es-ES" w:eastAsia="es-ES"/>
        </w:rPr>
        <w:t>6</w:t>
      </w:r>
    </w:p>
    <w:p w14:paraId="6E00E088" w14:textId="77777777" w:rsidR="004072C7" w:rsidRPr="00312E4C" w:rsidRDefault="004072C7" w:rsidP="00F220AA">
      <w:pPr>
        <w:spacing w:after="0" w:line="320" w:lineRule="atLeast"/>
        <w:jc w:val="both"/>
        <w:rPr>
          <w:rFonts w:ascii="Times New Roman" w:eastAsia="Times New Roman" w:hAnsi="Times New Roman" w:cs="Times New Roman"/>
          <w:sz w:val="24"/>
          <w:szCs w:val="24"/>
          <w:lang w:val="es-ES" w:eastAsia="es-ES"/>
        </w:rPr>
      </w:pPr>
    </w:p>
    <w:p w14:paraId="32B2B5EC" w14:textId="31785D81" w:rsidR="00EE2EC4" w:rsidRDefault="00EE2E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u w:val="single"/>
          <w:lang w:val="es-ES" w:eastAsia="es-ES"/>
        </w:rPr>
        <w:t>Forma de Presentación</w:t>
      </w:r>
      <w:r w:rsidR="000A6F6D">
        <w:rPr>
          <w:rFonts w:ascii="Times New Roman" w:eastAsia="Times New Roman" w:hAnsi="Times New Roman" w:cs="Times New Roman"/>
          <w:sz w:val="24"/>
          <w:szCs w:val="24"/>
          <w:lang w:val="es-ES" w:eastAsia="es-ES"/>
        </w:rPr>
        <w:t>: por escrito</w:t>
      </w:r>
      <w:r w:rsidRPr="00312E4C">
        <w:rPr>
          <w:rFonts w:ascii="Times New Roman" w:eastAsia="Times New Roman" w:hAnsi="Times New Roman" w:cs="Times New Roman"/>
          <w:sz w:val="24"/>
          <w:szCs w:val="24"/>
          <w:lang w:val="es-ES" w:eastAsia="es-ES"/>
        </w:rPr>
        <w:t xml:space="preserve">, en sobre cerrado, sin inscripción, que individualice al proponente. </w:t>
      </w:r>
    </w:p>
    <w:p w14:paraId="0CF9E399"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p>
    <w:p w14:paraId="699D1549" w14:textId="25BF2CDE" w:rsidR="00EE2EC4" w:rsidRPr="004365EE" w:rsidRDefault="00EE2E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u w:val="single"/>
          <w:lang w:val="es-ES" w:eastAsia="es-ES"/>
        </w:rPr>
        <w:t>Lugar de Presentación de las Ofertas</w:t>
      </w:r>
      <w:r w:rsidR="00C909A9" w:rsidRPr="00312E4C">
        <w:rPr>
          <w:rFonts w:ascii="Times New Roman" w:eastAsia="Times New Roman" w:hAnsi="Times New Roman" w:cs="Times New Roman"/>
          <w:sz w:val="24"/>
          <w:szCs w:val="24"/>
          <w:lang w:val="es-ES" w:eastAsia="es-ES"/>
        </w:rPr>
        <w:t xml:space="preserve">: Oficina de </w:t>
      </w:r>
      <w:r w:rsidR="00173562" w:rsidRPr="00312E4C">
        <w:rPr>
          <w:rFonts w:ascii="Times New Roman" w:eastAsia="Times New Roman" w:hAnsi="Times New Roman" w:cs="Times New Roman"/>
          <w:sz w:val="24"/>
          <w:szCs w:val="24"/>
          <w:lang w:val="es-ES" w:eastAsia="es-ES"/>
        </w:rPr>
        <w:t>Compr</w:t>
      </w:r>
      <w:r w:rsidR="00247DDE" w:rsidRPr="00312E4C">
        <w:rPr>
          <w:rFonts w:ascii="Times New Roman" w:eastAsia="Times New Roman" w:hAnsi="Times New Roman" w:cs="Times New Roman"/>
          <w:sz w:val="24"/>
          <w:szCs w:val="24"/>
          <w:lang w:val="es-ES" w:eastAsia="es-ES"/>
        </w:rPr>
        <w:t>as Municipalidad de Yerba Buena.</w:t>
      </w:r>
      <w:r w:rsidR="009C0575" w:rsidRPr="00312E4C">
        <w:rPr>
          <w:rFonts w:ascii="Times New Roman" w:eastAsia="Times New Roman" w:hAnsi="Times New Roman" w:cs="Times New Roman"/>
          <w:sz w:val="24"/>
          <w:szCs w:val="24"/>
          <w:lang w:val="es-ES" w:eastAsia="es-ES"/>
        </w:rPr>
        <w:t xml:space="preserve"> </w:t>
      </w:r>
      <w:r w:rsidR="00247DDE" w:rsidRPr="00312E4C">
        <w:rPr>
          <w:rFonts w:ascii="Times New Roman" w:eastAsia="Times New Roman" w:hAnsi="Times New Roman" w:cs="Times New Roman"/>
          <w:sz w:val="24"/>
          <w:szCs w:val="24"/>
          <w:lang w:eastAsia="es-ES"/>
        </w:rPr>
        <w:t>Primer piso del Shopping Yerba Buena, Av. Aconquija 1.799</w:t>
      </w:r>
    </w:p>
    <w:p w14:paraId="4A466DE8" w14:textId="57B02DC6" w:rsidR="00EE2EC4" w:rsidRPr="004365EE" w:rsidRDefault="00EE2EC4" w:rsidP="00F220AA">
      <w:pPr>
        <w:spacing w:after="0" w:line="320" w:lineRule="atLeast"/>
        <w:jc w:val="both"/>
        <w:rPr>
          <w:rFonts w:ascii="Times New Roman" w:eastAsia="Times New Roman" w:hAnsi="Times New Roman" w:cs="Times New Roman"/>
          <w:sz w:val="24"/>
          <w:szCs w:val="24"/>
          <w:u w:val="single"/>
          <w:lang w:val="es-ES" w:eastAsia="es-ES"/>
        </w:rPr>
      </w:pPr>
    </w:p>
    <w:p w14:paraId="0AF335B3" w14:textId="11758B0E" w:rsidR="00EE2EC4" w:rsidRPr="00067974" w:rsidRDefault="00EE2E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u w:val="single"/>
          <w:lang w:val="es-ES" w:eastAsia="es-ES"/>
        </w:rPr>
        <w:t>Plazo de Presentación de las Ofertas</w:t>
      </w:r>
      <w:r w:rsidR="004A723F" w:rsidRPr="00312E4C">
        <w:rPr>
          <w:rFonts w:ascii="Times New Roman" w:eastAsia="Times New Roman" w:hAnsi="Times New Roman" w:cs="Times New Roman"/>
          <w:sz w:val="24"/>
          <w:szCs w:val="24"/>
          <w:lang w:val="es-ES" w:eastAsia="es-ES"/>
        </w:rPr>
        <w:t xml:space="preserve">: </w:t>
      </w:r>
      <w:r w:rsidR="004A723F" w:rsidRPr="00067974">
        <w:rPr>
          <w:rFonts w:ascii="Times New Roman" w:eastAsia="Times New Roman" w:hAnsi="Times New Roman" w:cs="Times New Roman"/>
          <w:sz w:val="24"/>
          <w:szCs w:val="24"/>
          <w:lang w:val="es-ES" w:eastAsia="es-ES"/>
        </w:rPr>
        <w:t xml:space="preserve">hasta </w:t>
      </w:r>
      <w:r w:rsidR="00173562" w:rsidRPr="00067974">
        <w:rPr>
          <w:rFonts w:ascii="Times New Roman" w:eastAsia="Times New Roman" w:hAnsi="Times New Roman" w:cs="Times New Roman"/>
          <w:sz w:val="24"/>
          <w:szCs w:val="24"/>
          <w:lang w:val="es-ES" w:eastAsia="es-ES"/>
        </w:rPr>
        <w:t>el</w:t>
      </w:r>
      <w:r w:rsidR="008254C3">
        <w:rPr>
          <w:rFonts w:ascii="Times New Roman" w:eastAsia="Times New Roman" w:hAnsi="Times New Roman" w:cs="Times New Roman"/>
          <w:sz w:val="24"/>
          <w:szCs w:val="24"/>
          <w:lang w:val="es-ES" w:eastAsia="es-ES"/>
        </w:rPr>
        <w:t xml:space="preserve"> </w:t>
      </w:r>
      <w:r w:rsidR="001418CE">
        <w:rPr>
          <w:rFonts w:ascii="Times New Roman" w:eastAsia="Times New Roman" w:hAnsi="Times New Roman" w:cs="Times New Roman"/>
          <w:sz w:val="24"/>
          <w:szCs w:val="24"/>
          <w:lang w:val="es-ES" w:eastAsia="es-ES"/>
        </w:rPr>
        <w:t>07</w:t>
      </w:r>
      <w:r w:rsidR="00A42B7C">
        <w:rPr>
          <w:rFonts w:ascii="Times New Roman" w:eastAsia="Times New Roman" w:hAnsi="Times New Roman" w:cs="Times New Roman"/>
          <w:sz w:val="24"/>
          <w:szCs w:val="24"/>
          <w:lang w:val="es-ES" w:eastAsia="es-ES"/>
        </w:rPr>
        <w:t xml:space="preserve"> </w:t>
      </w:r>
      <w:r w:rsidR="009F0862">
        <w:rPr>
          <w:rFonts w:ascii="Times New Roman" w:eastAsia="Times New Roman" w:hAnsi="Times New Roman" w:cs="Times New Roman"/>
          <w:sz w:val="24"/>
          <w:szCs w:val="24"/>
          <w:lang w:val="es-ES" w:eastAsia="es-ES"/>
        </w:rPr>
        <w:t>de</w:t>
      </w:r>
      <w:r w:rsidR="00A42B7C">
        <w:rPr>
          <w:rFonts w:ascii="Times New Roman" w:eastAsia="Times New Roman" w:hAnsi="Times New Roman" w:cs="Times New Roman"/>
          <w:sz w:val="24"/>
          <w:szCs w:val="24"/>
          <w:lang w:val="es-ES" w:eastAsia="es-ES"/>
        </w:rPr>
        <w:t xml:space="preserve"> </w:t>
      </w:r>
      <w:r w:rsidR="001418CE">
        <w:rPr>
          <w:rFonts w:ascii="Times New Roman" w:eastAsia="Times New Roman" w:hAnsi="Times New Roman" w:cs="Times New Roman"/>
          <w:sz w:val="24"/>
          <w:szCs w:val="24"/>
          <w:lang w:val="es-ES" w:eastAsia="es-ES"/>
        </w:rPr>
        <w:t>Julio</w:t>
      </w:r>
      <w:r w:rsidR="009F0862">
        <w:rPr>
          <w:rFonts w:ascii="Times New Roman" w:eastAsia="Times New Roman" w:hAnsi="Times New Roman" w:cs="Times New Roman"/>
          <w:sz w:val="24"/>
          <w:szCs w:val="24"/>
          <w:lang w:val="es-ES" w:eastAsia="es-ES"/>
        </w:rPr>
        <w:t xml:space="preserve"> </w:t>
      </w:r>
      <w:r w:rsidR="00C457F3">
        <w:rPr>
          <w:rFonts w:ascii="Times New Roman" w:eastAsia="Times New Roman" w:hAnsi="Times New Roman" w:cs="Times New Roman"/>
          <w:sz w:val="24"/>
          <w:szCs w:val="24"/>
          <w:lang w:val="es-ES" w:eastAsia="es-ES"/>
        </w:rPr>
        <w:t>de 202</w:t>
      </w:r>
      <w:r w:rsidR="00154DC9">
        <w:rPr>
          <w:rFonts w:ascii="Times New Roman" w:eastAsia="Times New Roman" w:hAnsi="Times New Roman" w:cs="Times New Roman"/>
          <w:sz w:val="24"/>
          <w:szCs w:val="24"/>
          <w:lang w:val="es-ES" w:eastAsia="es-ES"/>
        </w:rPr>
        <w:t>6</w:t>
      </w:r>
      <w:r w:rsidR="005F1E61">
        <w:rPr>
          <w:rFonts w:ascii="Times New Roman" w:eastAsia="Times New Roman" w:hAnsi="Times New Roman" w:cs="Times New Roman"/>
          <w:sz w:val="24"/>
          <w:szCs w:val="24"/>
          <w:lang w:val="es-ES" w:eastAsia="es-ES"/>
        </w:rPr>
        <w:t xml:space="preserve"> </w:t>
      </w:r>
      <w:r w:rsidR="008E7B28">
        <w:rPr>
          <w:rFonts w:ascii="Times New Roman" w:eastAsia="Times New Roman" w:hAnsi="Times New Roman" w:cs="Times New Roman"/>
          <w:sz w:val="24"/>
          <w:szCs w:val="24"/>
          <w:lang w:val="es-ES" w:eastAsia="es-ES"/>
        </w:rPr>
        <w:t>10:00</w:t>
      </w:r>
      <w:r w:rsidR="00154DC9">
        <w:rPr>
          <w:rFonts w:ascii="Times New Roman" w:eastAsia="Times New Roman" w:hAnsi="Times New Roman" w:cs="Times New Roman"/>
          <w:sz w:val="24"/>
          <w:szCs w:val="24"/>
          <w:lang w:val="es-ES" w:eastAsia="es-ES"/>
        </w:rPr>
        <w:t xml:space="preserve"> </w:t>
      </w:r>
      <w:proofErr w:type="spellStart"/>
      <w:r w:rsidR="00154DC9">
        <w:rPr>
          <w:rFonts w:ascii="Times New Roman" w:eastAsia="Times New Roman" w:hAnsi="Times New Roman" w:cs="Times New Roman"/>
          <w:sz w:val="24"/>
          <w:szCs w:val="24"/>
          <w:lang w:val="es-ES" w:eastAsia="es-ES"/>
        </w:rPr>
        <w:t>hs</w:t>
      </w:r>
      <w:proofErr w:type="spellEnd"/>
      <w:r w:rsidR="00154DC9">
        <w:rPr>
          <w:rFonts w:ascii="Times New Roman" w:eastAsia="Times New Roman" w:hAnsi="Times New Roman" w:cs="Times New Roman"/>
          <w:sz w:val="24"/>
          <w:szCs w:val="24"/>
          <w:lang w:val="es-ES" w:eastAsia="es-ES"/>
        </w:rPr>
        <w:t>.</w:t>
      </w:r>
    </w:p>
    <w:p w14:paraId="2F5FD464"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p>
    <w:p w14:paraId="0A63DB4B" w14:textId="77777777" w:rsidR="00EE2EC4" w:rsidRPr="00312E4C" w:rsidRDefault="00EE2E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u w:val="single"/>
          <w:lang w:val="es-ES" w:eastAsia="es-ES"/>
        </w:rPr>
        <w:t>Lugar de Apertura de las Ofertas</w:t>
      </w:r>
      <w:r w:rsidRPr="00312E4C">
        <w:rPr>
          <w:rFonts w:ascii="Times New Roman" w:eastAsia="Times New Roman" w:hAnsi="Times New Roman" w:cs="Times New Roman"/>
          <w:sz w:val="24"/>
          <w:szCs w:val="24"/>
          <w:lang w:val="es-ES" w:eastAsia="es-ES"/>
        </w:rPr>
        <w:t xml:space="preserve">: </w:t>
      </w:r>
      <w:r w:rsidR="006A73F9" w:rsidRPr="00312E4C">
        <w:rPr>
          <w:rFonts w:ascii="Times New Roman" w:eastAsia="Times New Roman" w:hAnsi="Times New Roman" w:cs="Times New Roman"/>
          <w:sz w:val="24"/>
          <w:szCs w:val="24"/>
          <w:lang w:val="es-ES" w:eastAsia="es-ES"/>
        </w:rPr>
        <w:t>Oficina de Compras</w:t>
      </w:r>
      <w:r w:rsidRPr="00312E4C">
        <w:rPr>
          <w:rFonts w:ascii="Times New Roman" w:eastAsia="Times New Roman" w:hAnsi="Times New Roman" w:cs="Times New Roman"/>
          <w:sz w:val="24"/>
          <w:szCs w:val="24"/>
          <w:lang w:val="es-ES" w:eastAsia="es-ES"/>
        </w:rPr>
        <w:t xml:space="preserve"> </w:t>
      </w:r>
      <w:r w:rsidR="00173562" w:rsidRPr="00312E4C">
        <w:rPr>
          <w:rFonts w:ascii="Times New Roman" w:eastAsia="Times New Roman" w:hAnsi="Times New Roman" w:cs="Times New Roman"/>
          <w:sz w:val="24"/>
          <w:szCs w:val="24"/>
          <w:lang w:val="es-ES" w:eastAsia="es-ES"/>
        </w:rPr>
        <w:t>– Municipalidad de Yerba Buena</w:t>
      </w:r>
      <w:r w:rsidR="00247DDE" w:rsidRPr="00312E4C">
        <w:rPr>
          <w:rFonts w:ascii="Times New Roman" w:eastAsia="Times New Roman" w:hAnsi="Times New Roman" w:cs="Times New Roman"/>
          <w:sz w:val="24"/>
          <w:szCs w:val="24"/>
          <w:lang w:val="es-ES" w:eastAsia="es-ES"/>
        </w:rPr>
        <w:t>.</w:t>
      </w:r>
      <w:r w:rsidR="00173562" w:rsidRPr="00312E4C">
        <w:rPr>
          <w:rFonts w:ascii="Times New Roman" w:eastAsia="Times New Roman" w:hAnsi="Times New Roman" w:cs="Times New Roman"/>
          <w:sz w:val="24"/>
          <w:szCs w:val="24"/>
          <w:lang w:val="es-ES" w:eastAsia="es-ES"/>
        </w:rPr>
        <w:t xml:space="preserve"> </w:t>
      </w:r>
      <w:r w:rsidR="00247DDE" w:rsidRPr="00312E4C">
        <w:rPr>
          <w:rFonts w:ascii="Times New Roman" w:eastAsia="Times New Roman" w:hAnsi="Times New Roman" w:cs="Times New Roman"/>
          <w:sz w:val="24"/>
          <w:szCs w:val="24"/>
          <w:lang w:eastAsia="es-ES"/>
        </w:rPr>
        <w:t>Primer piso del Shopping Yerba Buena, Av. Aconquija 1.799</w:t>
      </w:r>
    </w:p>
    <w:p w14:paraId="33E0935B"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p>
    <w:p w14:paraId="4981CBFF" w14:textId="2DCADCFA" w:rsidR="00EE2EC4" w:rsidRPr="00312E4C" w:rsidRDefault="00EE2E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u w:val="single"/>
          <w:lang w:val="es-ES" w:eastAsia="es-ES"/>
        </w:rPr>
        <w:t>Fecha de Apertura y Hora</w:t>
      </w:r>
      <w:r w:rsidR="00346B95" w:rsidRPr="00312E4C">
        <w:rPr>
          <w:rFonts w:ascii="Times New Roman" w:eastAsia="Times New Roman" w:hAnsi="Times New Roman" w:cs="Times New Roman"/>
          <w:sz w:val="24"/>
          <w:szCs w:val="24"/>
          <w:lang w:val="es-ES" w:eastAsia="es-ES"/>
        </w:rPr>
        <w:t>:</w:t>
      </w:r>
      <w:r w:rsidR="00173562" w:rsidRPr="00312E4C">
        <w:rPr>
          <w:rFonts w:ascii="Times New Roman" w:eastAsia="Times New Roman" w:hAnsi="Times New Roman" w:cs="Times New Roman"/>
          <w:sz w:val="24"/>
          <w:szCs w:val="24"/>
          <w:lang w:val="es-ES" w:eastAsia="es-ES"/>
        </w:rPr>
        <w:t xml:space="preserve"> </w:t>
      </w:r>
      <w:r w:rsidR="009F0862">
        <w:rPr>
          <w:rFonts w:ascii="Times New Roman" w:eastAsia="Times New Roman" w:hAnsi="Times New Roman" w:cs="Times New Roman"/>
          <w:sz w:val="24"/>
          <w:szCs w:val="24"/>
          <w:lang w:val="es-ES" w:eastAsia="es-ES"/>
        </w:rPr>
        <w:t xml:space="preserve"> </w:t>
      </w:r>
      <w:r w:rsidR="00B76C80">
        <w:rPr>
          <w:rFonts w:ascii="Times New Roman" w:eastAsia="Times New Roman" w:hAnsi="Times New Roman" w:cs="Times New Roman"/>
          <w:sz w:val="24"/>
          <w:szCs w:val="24"/>
          <w:lang w:val="es-ES" w:eastAsia="es-ES"/>
        </w:rPr>
        <w:t>07</w:t>
      </w:r>
      <w:r w:rsidR="00A42B7C">
        <w:rPr>
          <w:rFonts w:ascii="Times New Roman" w:eastAsia="Times New Roman" w:hAnsi="Times New Roman" w:cs="Times New Roman"/>
          <w:sz w:val="24"/>
          <w:szCs w:val="24"/>
          <w:lang w:val="es-ES" w:eastAsia="es-ES"/>
        </w:rPr>
        <w:t xml:space="preserve"> </w:t>
      </w:r>
      <w:r w:rsidR="009F0862">
        <w:rPr>
          <w:rFonts w:ascii="Times New Roman" w:eastAsia="Times New Roman" w:hAnsi="Times New Roman" w:cs="Times New Roman"/>
          <w:sz w:val="24"/>
          <w:szCs w:val="24"/>
          <w:lang w:val="es-ES" w:eastAsia="es-ES"/>
        </w:rPr>
        <w:t>de</w:t>
      </w:r>
      <w:r w:rsidR="00A42B7C">
        <w:rPr>
          <w:rFonts w:ascii="Times New Roman" w:eastAsia="Times New Roman" w:hAnsi="Times New Roman" w:cs="Times New Roman"/>
          <w:sz w:val="24"/>
          <w:szCs w:val="24"/>
          <w:lang w:val="es-ES" w:eastAsia="es-ES"/>
        </w:rPr>
        <w:t xml:space="preserve"> </w:t>
      </w:r>
      <w:r w:rsidR="00B76C80">
        <w:rPr>
          <w:rFonts w:ascii="Times New Roman" w:eastAsia="Times New Roman" w:hAnsi="Times New Roman" w:cs="Times New Roman"/>
          <w:sz w:val="24"/>
          <w:szCs w:val="24"/>
          <w:lang w:val="es-ES" w:eastAsia="es-ES"/>
        </w:rPr>
        <w:t>Julio</w:t>
      </w:r>
      <w:r w:rsidR="00067974" w:rsidRPr="00067974">
        <w:rPr>
          <w:rFonts w:ascii="Times New Roman" w:eastAsia="Times New Roman" w:hAnsi="Times New Roman" w:cs="Times New Roman"/>
          <w:sz w:val="24"/>
          <w:szCs w:val="24"/>
          <w:lang w:val="es-ES" w:eastAsia="es-ES"/>
        </w:rPr>
        <w:t xml:space="preserve"> </w:t>
      </w:r>
      <w:r w:rsidR="00C457F3">
        <w:rPr>
          <w:rFonts w:ascii="Times New Roman" w:eastAsia="Times New Roman" w:hAnsi="Times New Roman" w:cs="Times New Roman"/>
          <w:sz w:val="24"/>
          <w:szCs w:val="24"/>
          <w:lang w:val="es-ES" w:eastAsia="es-ES"/>
        </w:rPr>
        <w:t>de 202</w:t>
      </w:r>
      <w:r w:rsidR="00154DC9">
        <w:rPr>
          <w:rFonts w:ascii="Times New Roman" w:eastAsia="Times New Roman" w:hAnsi="Times New Roman" w:cs="Times New Roman"/>
          <w:sz w:val="24"/>
          <w:szCs w:val="24"/>
          <w:lang w:val="es-ES" w:eastAsia="es-ES"/>
        </w:rPr>
        <w:t>6</w:t>
      </w:r>
      <w:r w:rsidR="00A35CDD" w:rsidRPr="00067974">
        <w:rPr>
          <w:rFonts w:ascii="Times New Roman" w:eastAsia="Times New Roman" w:hAnsi="Times New Roman" w:cs="Times New Roman"/>
          <w:sz w:val="24"/>
          <w:szCs w:val="24"/>
          <w:lang w:val="es-ES" w:eastAsia="es-ES"/>
        </w:rPr>
        <w:t xml:space="preserve"> </w:t>
      </w:r>
      <w:r w:rsidR="00E51723" w:rsidRPr="00067974">
        <w:rPr>
          <w:rFonts w:ascii="Times New Roman" w:eastAsia="Times New Roman" w:hAnsi="Times New Roman" w:cs="Times New Roman"/>
          <w:sz w:val="24"/>
          <w:szCs w:val="24"/>
          <w:lang w:val="es-ES" w:eastAsia="es-ES"/>
        </w:rPr>
        <w:t xml:space="preserve">a </w:t>
      </w:r>
      <w:proofErr w:type="gramStart"/>
      <w:r w:rsidR="00E51723" w:rsidRPr="00067974">
        <w:rPr>
          <w:rFonts w:ascii="Times New Roman" w:eastAsia="Times New Roman" w:hAnsi="Times New Roman" w:cs="Times New Roman"/>
          <w:sz w:val="24"/>
          <w:szCs w:val="24"/>
          <w:lang w:val="es-ES" w:eastAsia="es-ES"/>
        </w:rPr>
        <w:t xml:space="preserve">las </w:t>
      </w:r>
      <w:r w:rsidR="00067974" w:rsidRPr="00067974">
        <w:rPr>
          <w:rFonts w:ascii="Times New Roman" w:eastAsia="Times New Roman" w:hAnsi="Times New Roman" w:cs="Times New Roman"/>
          <w:sz w:val="24"/>
          <w:szCs w:val="24"/>
          <w:lang w:val="es-ES" w:eastAsia="es-ES"/>
        </w:rPr>
        <w:t xml:space="preserve"> </w:t>
      </w:r>
      <w:proofErr w:type="spellStart"/>
      <w:r w:rsidR="00CA16BD" w:rsidRPr="00067974">
        <w:rPr>
          <w:rFonts w:ascii="Times New Roman" w:eastAsia="Times New Roman" w:hAnsi="Times New Roman" w:cs="Times New Roman"/>
          <w:sz w:val="24"/>
          <w:szCs w:val="24"/>
          <w:lang w:val="es-ES" w:eastAsia="es-ES"/>
        </w:rPr>
        <w:t>hs</w:t>
      </w:r>
      <w:proofErr w:type="spellEnd"/>
      <w:proofErr w:type="gramEnd"/>
      <w:r w:rsidR="007C34D1">
        <w:rPr>
          <w:rFonts w:ascii="Times New Roman" w:eastAsia="Times New Roman" w:hAnsi="Times New Roman" w:cs="Times New Roman"/>
          <w:sz w:val="24"/>
          <w:szCs w:val="24"/>
          <w:lang w:val="es-ES" w:eastAsia="es-ES"/>
        </w:rPr>
        <w:t xml:space="preserve"> 10:00</w:t>
      </w:r>
      <w:r w:rsidRPr="00067974">
        <w:rPr>
          <w:rFonts w:ascii="Times New Roman" w:eastAsia="Times New Roman" w:hAnsi="Times New Roman" w:cs="Times New Roman"/>
          <w:sz w:val="24"/>
          <w:szCs w:val="24"/>
          <w:lang w:val="es-ES" w:eastAsia="es-ES"/>
        </w:rPr>
        <w:t>.-</w:t>
      </w:r>
      <w:r w:rsidRPr="00312E4C">
        <w:rPr>
          <w:rFonts w:ascii="Times New Roman" w:eastAsia="Times New Roman" w:hAnsi="Times New Roman" w:cs="Times New Roman"/>
          <w:sz w:val="24"/>
          <w:szCs w:val="24"/>
          <w:lang w:val="es-ES" w:eastAsia="es-ES"/>
        </w:rPr>
        <w:t xml:space="preserve"> </w:t>
      </w:r>
    </w:p>
    <w:p w14:paraId="137BC97C" w14:textId="77777777" w:rsidR="00291CAA" w:rsidRPr="00312E4C" w:rsidRDefault="00291CAA" w:rsidP="00F220AA">
      <w:pPr>
        <w:spacing w:after="0" w:line="320" w:lineRule="atLeast"/>
        <w:jc w:val="both"/>
        <w:rPr>
          <w:rFonts w:ascii="Times New Roman" w:eastAsia="Times New Roman" w:hAnsi="Times New Roman" w:cs="Times New Roman"/>
          <w:sz w:val="24"/>
          <w:szCs w:val="24"/>
          <w:lang w:val="es-ES" w:eastAsia="es-ES"/>
        </w:rPr>
      </w:pPr>
    </w:p>
    <w:p w14:paraId="0EED5757" w14:textId="12039B44" w:rsidR="00EE2EC4" w:rsidRPr="00312E4C" w:rsidRDefault="00EE2E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u w:val="single"/>
          <w:lang w:val="es-ES" w:eastAsia="es-ES"/>
        </w:rPr>
        <w:lastRenderedPageBreak/>
        <w:t>Tiempo de Mantenimientos de las Ofertas</w:t>
      </w:r>
      <w:r w:rsidRPr="00312E4C">
        <w:rPr>
          <w:rFonts w:ascii="Times New Roman" w:eastAsia="Times New Roman" w:hAnsi="Times New Roman" w:cs="Times New Roman"/>
          <w:sz w:val="24"/>
          <w:szCs w:val="24"/>
          <w:lang w:val="es-ES" w:eastAsia="es-ES"/>
        </w:rPr>
        <w:t>: 30 (treinta) días desde la fecha de apertura.</w:t>
      </w:r>
    </w:p>
    <w:p w14:paraId="7E3A19AA" w14:textId="77777777" w:rsidR="009C0575" w:rsidRPr="00312E4C" w:rsidRDefault="009C0575" w:rsidP="00F220AA">
      <w:pPr>
        <w:spacing w:after="0" w:line="320" w:lineRule="atLeast"/>
        <w:ind w:left="360"/>
        <w:jc w:val="both"/>
        <w:rPr>
          <w:rFonts w:ascii="Times New Roman" w:eastAsia="Times New Roman" w:hAnsi="Times New Roman" w:cs="Times New Roman"/>
          <w:sz w:val="24"/>
          <w:szCs w:val="24"/>
          <w:lang w:val="es-ES" w:eastAsia="es-ES"/>
        </w:rPr>
      </w:pPr>
    </w:p>
    <w:p w14:paraId="423C6E69" w14:textId="77777777" w:rsidR="00EE2EC4" w:rsidRPr="00312E4C" w:rsidRDefault="00EE2E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u w:val="single"/>
          <w:lang w:val="es-ES" w:eastAsia="es-ES"/>
        </w:rPr>
        <w:t>Lugar de Publicación del Acta de Pre adjudicación</w:t>
      </w:r>
      <w:r w:rsidRPr="00312E4C">
        <w:rPr>
          <w:rFonts w:ascii="Times New Roman" w:eastAsia="Times New Roman" w:hAnsi="Times New Roman" w:cs="Times New Roman"/>
          <w:sz w:val="24"/>
          <w:szCs w:val="24"/>
          <w:lang w:val="es-ES" w:eastAsia="es-ES"/>
        </w:rPr>
        <w:t xml:space="preserve">: Oficina de Compras </w:t>
      </w:r>
      <w:r w:rsidR="00173562" w:rsidRPr="00312E4C">
        <w:rPr>
          <w:rFonts w:ascii="Times New Roman" w:eastAsia="Times New Roman" w:hAnsi="Times New Roman" w:cs="Times New Roman"/>
          <w:sz w:val="24"/>
          <w:szCs w:val="24"/>
          <w:lang w:val="es-ES" w:eastAsia="es-ES"/>
        </w:rPr>
        <w:t xml:space="preserve">– Municipalidad de Yerba </w:t>
      </w:r>
      <w:proofErr w:type="gramStart"/>
      <w:r w:rsidR="00173562" w:rsidRPr="00312E4C">
        <w:rPr>
          <w:rFonts w:ascii="Times New Roman" w:eastAsia="Times New Roman" w:hAnsi="Times New Roman" w:cs="Times New Roman"/>
          <w:sz w:val="24"/>
          <w:szCs w:val="24"/>
          <w:lang w:val="es-ES" w:eastAsia="es-ES"/>
        </w:rPr>
        <w:t xml:space="preserve">Buena </w:t>
      </w:r>
      <w:r w:rsidR="002E6958" w:rsidRPr="00312E4C">
        <w:rPr>
          <w:rFonts w:ascii="Times New Roman" w:eastAsia="Times New Roman" w:hAnsi="Times New Roman" w:cs="Times New Roman"/>
          <w:sz w:val="24"/>
          <w:szCs w:val="24"/>
          <w:lang w:val="es-ES" w:eastAsia="es-ES"/>
        </w:rPr>
        <w:t>.</w:t>
      </w:r>
      <w:proofErr w:type="gramEnd"/>
      <w:r w:rsidR="00173562" w:rsidRPr="00312E4C">
        <w:rPr>
          <w:rFonts w:ascii="Times New Roman" w:eastAsia="Times New Roman" w:hAnsi="Times New Roman" w:cs="Times New Roman"/>
          <w:sz w:val="24"/>
          <w:szCs w:val="24"/>
          <w:lang w:val="es-ES" w:eastAsia="es-ES"/>
        </w:rPr>
        <w:t>Av. Aconquija 1799 -1° Piso</w:t>
      </w:r>
    </w:p>
    <w:p w14:paraId="236488C4"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p>
    <w:p w14:paraId="62DF79C7" w14:textId="77777777" w:rsidR="002E6958" w:rsidRPr="00312E4C" w:rsidRDefault="00EE2E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u w:val="single"/>
          <w:lang w:val="es-ES" w:eastAsia="es-ES"/>
        </w:rPr>
        <w:t>Lugar de Presentación de la Documentación</w:t>
      </w:r>
      <w:r w:rsidRPr="00312E4C">
        <w:rPr>
          <w:rFonts w:ascii="Times New Roman" w:eastAsia="Times New Roman" w:hAnsi="Times New Roman" w:cs="Times New Roman"/>
          <w:sz w:val="24"/>
          <w:szCs w:val="24"/>
          <w:lang w:val="es-ES" w:eastAsia="es-ES"/>
        </w:rPr>
        <w:t xml:space="preserve">: Oficina de Compras – Municipalidad de Yerba </w:t>
      </w:r>
      <w:proofErr w:type="gramStart"/>
      <w:r w:rsidRPr="00312E4C">
        <w:rPr>
          <w:rFonts w:ascii="Times New Roman" w:eastAsia="Times New Roman" w:hAnsi="Times New Roman" w:cs="Times New Roman"/>
          <w:sz w:val="24"/>
          <w:szCs w:val="24"/>
          <w:lang w:val="es-ES" w:eastAsia="es-ES"/>
        </w:rPr>
        <w:t>Buena.-</w:t>
      </w:r>
      <w:proofErr w:type="gramEnd"/>
      <w:r w:rsidR="002E6958" w:rsidRPr="00312E4C">
        <w:rPr>
          <w:rFonts w:ascii="Times New Roman" w:eastAsia="Times New Roman" w:hAnsi="Times New Roman" w:cs="Times New Roman"/>
          <w:sz w:val="24"/>
          <w:szCs w:val="24"/>
          <w:lang w:eastAsia="es-ES"/>
        </w:rPr>
        <w:t xml:space="preserve"> Primer piso del Shopping Yerba Buena, Av. Aconquija 1.799</w:t>
      </w:r>
    </w:p>
    <w:p w14:paraId="324FB870" w14:textId="77777777" w:rsidR="002E6958" w:rsidRPr="00312E4C" w:rsidRDefault="002E6958" w:rsidP="00F220AA">
      <w:pPr>
        <w:pStyle w:val="Prrafodelista"/>
        <w:spacing w:line="320" w:lineRule="atLeast"/>
        <w:contextualSpacing w:val="0"/>
        <w:jc w:val="both"/>
        <w:rPr>
          <w:rFonts w:ascii="Times New Roman" w:eastAsia="Times New Roman" w:hAnsi="Times New Roman" w:cs="Times New Roman"/>
          <w:sz w:val="24"/>
          <w:szCs w:val="24"/>
          <w:lang w:val="es-ES" w:eastAsia="es-ES"/>
        </w:rPr>
      </w:pPr>
    </w:p>
    <w:p w14:paraId="37635ECE" w14:textId="77777777" w:rsidR="00EE2EC4" w:rsidRPr="00312E4C" w:rsidRDefault="00173562"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 xml:space="preserve"> </w:t>
      </w:r>
      <w:r w:rsidR="00EE2EC4" w:rsidRPr="00312E4C">
        <w:rPr>
          <w:rFonts w:ascii="Times New Roman" w:eastAsia="Times New Roman" w:hAnsi="Times New Roman" w:cs="Times New Roman"/>
          <w:sz w:val="24"/>
          <w:szCs w:val="24"/>
          <w:u w:val="single"/>
          <w:lang w:val="es-ES" w:eastAsia="es-ES"/>
        </w:rPr>
        <w:t>Sellado de Actuación Municipal</w:t>
      </w:r>
      <w:r w:rsidR="00EE2EC4" w:rsidRPr="00312E4C">
        <w:rPr>
          <w:rFonts w:ascii="Times New Roman" w:eastAsia="Times New Roman" w:hAnsi="Times New Roman" w:cs="Times New Roman"/>
          <w:sz w:val="24"/>
          <w:szCs w:val="24"/>
          <w:lang w:val="es-ES" w:eastAsia="es-ES"/>
        </w:rPr>
        <w:t xml:space="preserve">: 1‰ (uno por mil) del Presupuesto Oficial. </w:t>
      </w:r>
    </w:p>
    <w:p w14:paraId="2FD12D4A" w14:textId="7CF23EDA" w:rsidR="00CE5BC4" w:rsidRPr="009F0862" w:rsidRDefault="00CE5BC4" w:rsidP="009F0862">
      <w:pPr>
        <w:spacing w:line="320" w:lineRule="atLeast"/>
        <w:jc w:val="both"/>
        <w:rPr>
          <w:rFonts w:ascii="Times New Roman" w:eastAsia="Times New Roman" w:hAnsi="Times New Roman" w:cs="Times New Roman"/>
          <w:sz w:val="24"/>
          <w:szCs w:val="24"/>
          <w:lang w:val="es-ES" w:eastAsia="es-ES"/>
        </w:rPr>
      </w:pPr>
    </w:p>
    <w:p w14:paraId="06C34155" w14:textId="0FBFF7B9" w:rsidR="003659D3" w:rsidRPr="004C7D94" w:rsidRDefault="00CE5BC4" w:rsidP="00F220AA">
      <w:pPr>
        <w:numPr>
          <w:ilvl w:val="0"/>
          <w:numId w:val="24"/>
        </w:numPr>
        <w:spacing w:after="0" w:line="320" w:lineRule="atLeast"/>
        <w:ind w:firstLine="0"/>
        <w:jc w:val="both"/>
        <w:rPr>
          <w:rFonts w:ascii="Times New Roman" w:eastAsia="Times New Roman" w:hAnsi="Times New Roman" w:cs="Times New Roman"/>
          <w:sz w:val="24"/>
          <w:szCs w:val="24"/>
          <w:lang w:val="es-ES" w:eastAsia="es-ES"/>
        </w:rPr>
      </w:pPr>
      <w:r w:rsidRPr="004C7D94">
        <w:rPr>
          <w:rFonts w:ascii="Times New Roman" w:eastAsia="Times New Roman" w:hAnsi="Times New Roman" w:cs="Times New Roman"/>
          <w:sz w:val="24"/>
          <w:szCs w:val="24"/>
          <w:u w:val="single"/>
          <w:lang w:val="es-ES" w:eastAsia="es-ES"/>
        </w:rPr>
        <w:t>Presupuesto Oficial</w:t>
      </w:r>
      <w:r w:rsidR="00CA46F4" w:rsidRPr="004C7D94">
        <w:rPr>
          <w:rFonts w:ascii="Times New Roman" w:eastAsia="Times New Roman" w:hAnsi="Times New Roman" w:cs="Times New Roman"/>
          <w:sz w:val="24"/>
          <w:szCs w:val="24"/>
          <w:lang w:val="es-ES" w:eastAsia="es-ES"/>
        </w:rPr>
        <w:t xml:space="preserve">: </w:t>
      </w:r>
      <w:r w:rsidR="000C4569">
        <w:rPr>
          <w:rFonts w:ascii="Times New Roman" w:eastAsia="Times New Roman" w:hAnsi="Times New Roman" w:cs="Times New Roman"/>
          <w:sz w:val="24"/>
          <w:szCs w:val="24"/>
          <w:lang w:val="es-ES" w:eastAsia="es-ES"/>
        </w:rPr>
        <w:t>$</w:t>
      </w:r>
      <w:r w:rsidR="00154DC9">
        <w:rPr>
          <w:rFonts w:ascii="Times New Roman" w:eastAsia="Times New Roman" w:hAnsi="Times New Roman" w:cs="Times New Roman"/>
          <w:sz w:val="24"/>
          <w:szCs w:val="24"/>
          <w:lang w:val="es-ES" w:eastAsia="es-ES"/>
        </w:rPr>
        <w:t xml:space="preserve"> 98</w:t>
      </w:r>
      <w:r w:rsidR="000C4569">
        <w:rPr>
          <w:rFonts w:ascii="Times New Roman" w:eastAsia="Times New Roman" w:hAnsi="Times New Roman" w:cs="Times New Roman"/>
          <w:sz w:val="24"/>
          <w:szCs w:val="24"/>
          <w:lang w:val="es-ES" w:eastAsia="es-ES"/>
        </w:rPr>
        <w:t>.</w:t>
      </w:r>
      <w:r w:rsidR="00154DC9">
        <w:rPr>
          <w:rFonts w:ascii="Times New Roman" w:eastAsia="Times New Roman" w:hAnsi="Times New Roman" w:cs="Times New Roman"/>
          <w:sz w:val="24"/>
          <w:szCs w:val="24"/>
          <w:lang w:val="es-ES" w:eastAsia="es-ES"/>
        </w:rPr>
        <w:t>40</w:t>
      </w:r>
      <w:r w:rsidR="000C4569">
        <w:rPr>
          <w:rFonts w:ascii="Times New Roman" w:eastAsia="Times New Roman" w:hAnsi="Times New Roman" w:cs="Times New Roman"/>
          <w:sz w:val="24"/>
          <w:szCs w:val="24"/>
          <w:lang w:val="es-ES" w:eastAsia="es-ES"/>
        </w:rPr>
        <w:t xml:space="preserve">0.000,00 </w:t>
      </w:r>
      <w:r w:rsidR="00302355" w:rsidRPr="004C7D94">
        <w:rPr>
          <w:rFonts w:ascii="Times New Roman" w:eastAsia="Times New Roman" w:hAnsi="Times New Roman" w:cs="Times New Roman"/>
          <w:sz w:val="24"/>
          <w:szCs w:val="24"/>
          <w:lang w:val="es-ES" w:eastAsia="es-ES"/>
        </w:rPr>
        <w:t>(P</w:t>
      </w:r>
      <w:r w:rsidR="00F400B7" w:rsidRPr="004C7D94">
        <w:rPr>
          <w:rFonts w:ascii="Times New Roman" w:eastAsia="Times New Roman" w:hAnsi="Times New Roman" w:cs="Times New Roman"/>
          <w:sz w:val="24"/>
          <w:szCs w:val="24"/>
          <w:lang w:val="es-ES" w:eastAsia="es-ES"/>
        </w:rPr>
        <w:t>esos</w:t>
      </w:r>
      <w:r w:rsidR="004365EE">
        <w:rPr>
          <w:rFonts w:ascii="Times New Roman" w:eastAsia="Times New Roman" w:hAnsi="Times New Roman" w:cs="Times New Roman"/>
          <w:sz w:val="24"/>
          <w:szCs w:val="24"/>
          <w:lang w:val="es-ES" w:eastAsia="es-ES"/>
        </w:rPr>
        <w:t xml:space="preserve"> </w:t>
      </w:r>
      <w:r w:rsidR="00154DC9">
        <w:rPr>
          <w:rFonts w:ascii="Times New Roman" w:eastAsia="Times New Roman" w:hAnsi="Times New Roman" w:cs="Times New Roman"/>
          <w:sz w:val="24"/>
          <w:szCs w:val="24"/>
          <w:lang w:val="es-ES" w:eastAsia="es-ES"/>
        </w:rPr>
        <w:t xml:space="preserve">Noventa y Ocho </w:t>
      </w:r>
      <w:r w:rsidR="000C4569">
        <w:rPr>
          <w:rFonts w:ascii="Times New Roman" w:eastAsia="Times New Roman" w:hAnsi="Times New Roman" w:cs="Times New Roman"/>
          <w:sz w:val="24"/>
          <w:szCs w:val="24"/>
          <w:lang w:val="es-ES" w:eastAsia="es-ES"/>
        </w:rPr>
        <w:t xml:space="preserve">Millones </w:t>
      </w:r>
      <w:r w:rsidR="00154DC9">
        <w:rPr>
          <w:rFonts w:ascii="Times New Roman" w:eastAsia="Times New Roman" w:hAnsi="Times New Roman" w:cs="Times New Roman"/>
          <w:sz w:val="24"/>
          <w:szCs w:val="24"/>
          <w:lang w:val="es-ES" w:eastAsia="es-ES"/>
        </w:rPr>
        <w:t>Cuatrocientos</w:t>
      </w:r>
      <w:r w:rsidR="000C4569">
        <w:rPr>
          <w:rFonts w:ascii="Times New Roman" w:eastAsia="Times New Roman" w:hAnsi="Times New Roman" w:cs="Times New Roman"/>
          <w:sz w:val="24"/>
          <w:szCs w:val="24"/>
          <w:lang w:val="es-ES" w:eastAsia="es-ES"/>
        </w:rPr>
        <w:t xml:space="preserve"> Mil c/00</w:t>
      </w:r>
      <w:r w:rsidR="006D2A80" w:rsidRPr="004C7D94">
        <w:rPr>
          <w:rFonts w:ascii="Times New Roman" w:eastAsia="Times New Roman" w:hAnsi="Times New Roman" w:cs="Times New Roman"/>
          <w:sz w:val="24"/>
          <w:szCs w:val="24"/>
          <w:lang w:val="es-ES" w:eastAsia="es-ES"/>
        </w:rPr>
        <w:t xml:space="preserve">/ </w:t>
      </w:r>
      <w:r w:rsidR="006103C3" w:rsidRPr="004C7D94">
        <w:rPr>
          <w:rFonts w:ascii="Times New Roman" w:eastAsia="Times New Roman" w:hAnsi="Times New Roman" w:cs="Times New Roman"/>
          <w:sz w:val="24"/>
          <w:szCs w:val="24"/>
          <w:lang w:val="es-ES" w:eastAsia="es-ES"/>
        </w:rPr>
        <w:t>100).</w:t>
      </w:r>
    </w:p>
    <w:p w14:paraId="0BAE1E5E" w14:textId="77777777" w:rsidR="003A39F5" w:rsidRPr="00312E4C" w:rsidRDefault="003A39F5" w:rsidP="00F220AA">
      <w:pPr>
        <w:pStyle w:val="Prrafodelista"/>
        <w:spacing w:line="320" w:lineRule="atLeast"/>
        <w:contextualSpacing w:val="0"/>
        <w:jc w:val="both"/>
        <w:rPr>
          <w:rFonts w:ascii="Times New Roman" w:eastAsia="Times New Roman" w:hAnsi="Times New Roman" w:cs="Times New Roman"/>
          <w:sz w:val="24"/>
          <w:szCs w:val="24"/>
          <w:lang w:val="es-ES" w:eastAsia="es-ES"/>
        </w:rPr>
      </w:pPr>
    </w:p>
    <w:p w14:paraId="31CFB060" w14:textId="1F7911EC" w:rsidR="003A39F5" w:rsidRDefault="003A39F5" w:rsidP="00F220AA">
      <w:pPr>
        <w:keepNext/>
        <w:spacing w:before="240" w:after="60" w:line="320" w:lineRule="atLeast"/>
        <w:jc w:val="both"/>
        <w:outlineLvl w:val="3"/>
        <w:rPr>
          <w:rFonts w:ascii="Times New Roman" w:eastAsia="Times New Roman" w:hAnsi="Times New Roman" w:cs="Times New Roman"/>
          <w:b/>
          <w:bCs/>
          <w:sz w:val="24"/>
          <w:szCs w:val="24"/>
          <w:u w:val="single"/>
          <w:lang w:val="es-ES" w:eastAsia="es-ES"/>
        </w:rPr>
      </w:pPr>
    </w:p>
    <w:p w14:paraId="01A377C9" w14:textId="70DED40D" w:rsidR="00F220AA" w:rsidRDefault="00F220AA" w:rsidP="00F220AA">
      <w:pPr>
        <w:keepNext/>
        <w:spacing w:before="240" w:after="60" w:line="320" w:lineRule="atLeast"/>
        <w:jc w:val="both"/>
        <w:outlineLvl w:val="3"/>
        <w:rPr>
          <w:rFonts w:ascii="Times New Roman" w:eastAsia="Times New Roman" w:hAnsi="Times New Roman" w:cs="Times New Roman"/>
          <w:b/>
          <w:bCs/>
          <w:sz w:val="24"/>
          <w:szCs w:val="24"/>
          <w:u w:val="single"/>
          <w:lang w:val="es-ES" w:eastAsia="es-ES"/>
        </w:rPr>
      </w:pPr>
    </w:p>
    <w:p w14:paraId="2F79FAE6" w14:textId="2AA32DCE" w:rsidR="00F220AA" w:rsidRDefault="00F220AA" w:rsidP="00F220AA">
      <w:pPr>
        <w:keepNext/>
        <w:spacing w:before="240" w:after="60" w:line="320" w:lineRule="atLeast"/>
        <w:jc w:val="both"/>
        <w:outlineLvl w:val="3"/>
        <w:rPr>
          <w:rFonts w:ascii="Times New Roman" w:eastAsia="Times New Roman" w:hAnsi="Times New Roman" w:cs="Times New Roman"/>
          <w:b/>
          <w:bCs/>
          <w:sz w:val="24"/>
          <w:szCs w:val="24"/>
          <w:u w:val="single"/>
          <w:lang w:val="es-ES" w:eastAsia="es-ES"/>
        </w:rPr>
      </w:pPr>
    </w:p>
    <w:p w14:paraId="5120FA5F" w14:textId="49A0C990" w:rsidR="00F220AA" w:rsidRDefault="00F220AA" w:rsidP="00F220AA">
      <w:pPr>
        <w:keepNext/>
        <w:spacing w:before="240" w:after="60" w:line="320" w:lineRule="atLeast"/>
        <w:jc w:val="both"/>
        <w:outlineLvl w:val="3"/>
        <w:rPr>
          <w:rFonts w:ascii="Times New Roman" w:eastAsia="Times New Roman" w:hAnsi="Times New Roman" w:cs="Times New Roman"/>
          <w:b/>
          <w:bCs/>
          <w:sz w:val="24"/>
          <w:szCs w:val="24"/>
          <w:u w:val="single"/>
          <w:lang w:val="es-ES" w:eastAsia="es-ES"/>
        </w:rPr>
      </w:pPr>
    </w:p>
    <w:p w14:paraId="3861660A" w14:textId="14EE1B63" w:rsidR="00F220AA" w:rsidRDefault="00F220AA" w:rsidP="00F220AA">
      <w:pPr>
        <w:keepNext/>
        <w:spacing w:before="240" w:after="60" w:line="320" w:lineRule="atLeast"/>
        <w:jc w:val="both"/>
        <w:outlineLvl w:val="3"/>
        <w:rPr>
          <w:rFonts w:ascii="Times New Roman" w:eastAsia="Times New Roman" w:hAnsi="Times New Roman" w:cs="Times New Roman"/>
          <w:b/>
          <w:bCs/>
          <w:sz w:val="24"/>
          <w:szCs w:val="24"/>
          <w:u w:val="single"/>
          <w:lang w:val="es-ES" w:eastAsia="es-ES"/>
        </w:rPr>
      </w:pPr>
    </w:p>
    <w:p w14:paraId="0D9D5140" w14:textId="366FAC22" w:rsidR="00F220AA" w:rsidRDefault="00F220AA" w:rsidP="00F220AA">
      <w:pPr>
        <w:keepNext/>
        <w:spacing w:before="240" w:after="60" w:line="320" w:lineRule="atLeast"/>
        <w:jc w:val="both"/>
        <w:outlineLvl w:val="3"/>
        <w:rPr>
          <w:rFonts w:ascii="Times New Roman" w:eastAsia="Times New Roman" w:hAnsi="Times New Roman" w:cs="Times New Roman"/>
          <w:b/>
          <w:bCs/>
          <w:sz w:val="24"/>
          <w:szCs w:val="24"/>
          <w:u w:val="single"/>
          <w:lang w:val="es-ES" w:eastAsia="es-ES"/>
        </w:rPr>
      </w:pPr>
    </w:p>
    <w:p w14:paraId="752B75C2" w14:textId="77777777" w:rsidR="00F220AA" w:rsidRPr="00312E4C" w:rsidRDefault="00F220AA" w:rsidP="00F220AA">
      <w:pPr>
        <w:keepNext/>
        <w:spacing w:before="240" w:after="60" w:line="320" w:lineRule="atLeast"/>
        <w:jc w:val="both"/>
        <w:outlineLvl w:val="3"/>
        <w:rPr>
          <w:rFonts w:ascii="Times New Roman" w:eastAsia="Times New Roman" w:hAnsi="Times New Roman" w:cs="Times New Roman"/>
          <w:b/>
          <w:bCs/>
          <w:sz w:val="24"/>
          <w:szCs w:val="24"/>
          <w:u w:val="single"/>
          <w:lang w:val="es-ES" w:eastAsia="es-ES"/>
        </w:rPr>
      </w:pPr>
    </w:p>
    <w:p w14:paraId="6E22D18E" w14:textId="77777777" w:rsidR="00F220AA" w:rsidRDefault="00F220AA" w:rsidP="00F220AA">
      <w:pPr>
        <w:spacing w:after="0" w:line="320" w:lineRule="atLeast"/>
        <w:jc w:val="center"/>
        <w:rPr>
          <w:rFonts w:ascii="Times New Roman" w:eastAsia="Times New Roman" w:hAnsi="Times New Roman" w:cs="Times New Roman"/>
          <w:b/>
          <w:sz w:val="24"/>
          <w:szCs w:val="24"/>
          <w:u w:val="single"/>
          <w:lang w:val="es-ES" w:eastAsia="es-ES"/>
        </w:rPr>
      </w:pPr>
    </w:p>
    <w:p w14:paraId="3EE770C7" w14:textId="77777777" w:rsidR="00F220AA" w:rsidRDefault="00F220AA" w:rsidP="00F220AA">
      <w:pPr>
        <w:spacing w:after="0" w:line="320" w:lineRule="atLeast"/>
        <w:jc w:val="center"/>
        <w:rPr>
          <w:rFonts w:ascii="Times New Roman" w:eastAsia="Times New Roman" w:hAnsi="Times New Roman" w:cs="Times New Roman"/>
          <w:b/>
          <w:sz w:val="24"/>
          <w:szCs w:val="24"/>
          <w:u w:val="single"/>
          <w:lang w:val="es-ES" w:eastAsia="es-ES"/>
        </w:rPr>
      </w:pPr>
    </w:p>
    <w:p w14:paraId="7AC08105" w14:textId="77777777" w:rsidR="00F220AA" w:rsidRDefault="00F220AA" w:rsidP="00F220AA">
      <w:pPr>
        <w:spacing w:after="0" w:line="320" w:lineRule="atLeast"/>
        <w:jc w:val="center"/>
        <w:rPr>
          <w:rFonts w:ascii="Times New Roman" w:eastAsia="Times New Roman" w:hAnsi="Times New Roman" w:cs="Times New Roman"/>
          <w:b/>
          <w:sz w:val="24"/>
          <w:szCs w:val="24"/>
          <w:u w:val="single"/>
          <w:lang w:val="es-ES" w:eastAsia="es-ES"/>
        </w:rPr>
      </w:pPr>
    </w:p>
    <w:p w14:paraId="5932C58B" w14:textId="77777777" w:rsidR="00302355" w:rsidRDefault="00302355" w:rsidP="00F220AA">
      <w:pPr>
        <w:spacing w:after="0" w:line="320" w:lineRule="atLeast"/>
        <w:jc w:val="center"/>
        <w:rPr>
          <w:rFonts w:ascii="Times New Roman" w:eastAsia="Times New Roman" w:hAnsi="Times New Roman" w:cs="Times New Roman"/>
          <w:b/>
          <w:sz w:val="24"/>
          <w:szCs w:val="24"/>
          <w:u w:val="single"/>
          <w:lang w:val="es-ES" w:eastAsia="es-ES"/>
        </w:rPr>
      </w:pPr>
    </w:p>
    <w:p w14:paraId="4503B0DE" w14:textId="77777777" w:rsidR="002544DC" w:rsidRDefault="002544DC" w:rsidP="00067974">
      <w:pPr>
        <w:spacing w:after="0" w:line="320" w:lineRule="atLeast"/>
        <w:jc w:val="center"/>
        <w:rPr>
          <w:rFonts w:ascii="Times New Roman" w:eastAsia="Times New Roman" w:hAnsi="Times New Roman" w:cs="Times New Roman"/>
          <w:b/>
          <w:sz w:val="24"/>
          <w:szCs w:val="24"/>
          <w:u w:val="single"/>
          <w:lang w:val="es-ES" w:eastAsia="es-ES"/>
        </w:rPr>
      </w:pPr>
    </w:p>
    <w:p w14:paraId="40D4DE06" w14:textId="77777777" w:rsidR="002544DC" w:rsidRDefault="002544DC" w:rsidP="00067974">
      <w:pPr>
        <w:spacing w:after="0" w:line="320" w:lineRule="atLeast"/>
        <w:jc w:val="center"/>
        <w:rPr>
          <w:rFonts w:ascii="Times New Roman" w:eastAsia="Times New Roman" w:hAnsi="Times New Roman" w:cs="Times New Roman"/>
          <w:b/>
          <w:sz w:val="24"/>
          <w:szCs w:val="24"/>
          <w:u w:val="single"/>
          <w:lang w:val="es-ES" w:eastAsia="es-ES"/>
        </w:rPr>
      </w:pPr>
    </w:p>
    <w:p w14:paraId="23DDCEA8" w14:textId="77777777" w:rsidR="00845997" w:rsidRDefault="00845997" w:rsidP="00067974">
      <w:pPr>
        <w:spacing w:after="0" w:line="320" w:lineRule="atLeast"/>
        <w:jc w:val="center"/>
        <w:rPr>
          <w:rFonts w:ascii="Times New Roman" w:eastAsia="Times New Roman" w:hAnsi="Times New Roman" w:cs="Times New Roman"/>
          <w:b/>
          <w:sz w:val="24"/>
          <w:szCs w:val="24"/>
          <w:u w:val="single"/>
          <w:lang w:val="es-ES" w:eastAsia="es-ES"/>
        </w:rPr>
      </w:pPr>
    </w:p>
    <w:p w14:paraId="0B834DCC" w14:textId="77777777" w:rsidR="007C34D1" w:rsidRDefault="007C34D1" w:rsidP="00067974">
      <w:pPr>
        <w:spacing w:after="0" w:line="320" w:lineRule="atLeast"/>
        <w:jc w:val="center"/>
        <w:rPr>
          <w:rFonts w:ascii="Times New Roman" w:eastAsia="Times New Roman" w:hAnsi="Times New Roman" w:cs="Times New Roman"/>
          <w:b/>
          <w:sz w:val="24"/>
          <w:szCs w:val="24"/>
          <w:u w:val="single"/>
          <w:lang w:val="es-ES" w:eastAsia="es-ES"/>
        </w:rPr>
      </w:pPr>
    </w:p>
    <w:p w14:paraId="33D49DC2" w14:textId="77777777" w:rsidR="007C34D1" w:rsidRDefault="007C34D1" w:rsidP="00067974">
      <w:pPr>
        <w:spacing w:after="0" w:line="320" w:lineRule="atLeast"/>
        <w:jc w:val="center"/>
        <w:rPr>
          <w:rFonts w:ascii="Times New Roman" w:eastAsia="Times New Roman" w:hAnsi="Times New Roman" w:cs="Times New Roman"/>
          <w:b/>
          <w:sz w:val="24"/>
          <w:szCs w:val="24"/>
          <w:u w:val="single"/>
          <w:lang w:val="es-ES" w:eastAsia="es-ES"/>
        </w:rPr>
      </w:pPr>
    </w:p>
    <w:p w14:paraId="3AA8F6AC" w14:textId="77777777" w:rsidR="007C34D1" w:rsidRDefault="007C34D1" w:rsidP="00067974">
      <w:pPr>
        <w:spacing w:after="0" w:line="320" w:lineRule="atLeast"/>
        <w:jc w:val="center"/>
        <w:rPr>
          <w:rFonts w:ascii="Times New Roman" w:eastAsia="Times New Roman" w:hAnsi="Times New Roman" w:cs="Times New Roman"/>
          <w:b/>
          <w:sz w:val="24"/>
          <w:szCs w:val="24"/>
          <w:u w:val="single"/>
          <w:lang w:val="es-ES" w:eastAsia="es-ES"/>
        </w:rPr>
      </w:pPr>
    </w:p>
    <w:p w14:paraId="563F5F4D" w14:textId="21043D1B" w:rsidR="003A39F5" w:rsidRPr="00312E4C" w:rsidRDefault="003A39F5" w:rsidP="00067974">
      <w:pPr>
        <w:spacing w:after="0" w:line="320" w:lineRule="atLeast"/>
        <w:jc w:val="center"/>
        <w:rPr>
          <w:rFonts w:ascii="Times New Roman" w:eastAsia="Times New Roman" w:hAnsi="Times New Roman" w:cs="Times New Roman"/>
          <w:b/>
          <w:sz w:val="24"/>
          <w:szCs w:val="24"/>
          <w:u w:val="single"/>
          <w:lang w:val="es-ES" w:eastAsia="es-ES"/>
        </w:rPr>
      </w:pPr>
      <w:r w:rsidRPr="00312E4C">
        <w:rPr>
          <w:rFonts w:ascii="Times New Roman" w:eastAsia="Times New Roman" w:hAnsi="Times New Roman" w:cs="Times New Roman"/>
          <w:b/>
          <w:sz w:val="24"/>
          <w:szCs w:val="24"/>
          <w:u w:val="single"/>
          <w:lang w:val="es-ES" w:eastAsia="es-ES"/>
        </w:rPr>
        <w:t>ANEXO II</w:t>
      </w:r>
    </w:p>
    <w:p w14:paraId="0D059BCF" w14:textId="21FB6FD7" w:rsidR="00F42885" w:rsidRPr="00312E4C" w:rsidRDefault="00F42885" w:rsidP="00F220AA">
      <w:pPr>
        <w:pStyle w:val="Prrafodelista"/>
        <w:spacing w:after="0" w:line="320" w:lineRule="atLeast"/>
        <w:ind w:left="1428"/>
        <w:contextualSpacing w:val="0"/>
        <w:jc w:val="center"/>
        <w:rPr>
          <w:rFonts w:ascii="Times New Roman" w:eastAsia="Times New Roman" w:hAnsi="Times New Roman" w:cs="Times New Roman"/>
          <w:b/>
          <w:sz w:val="24"/>
          <w:szCs w:val="24"/>
          <w:lang w:val="es-ES" w:eastAsia="es-ES"/>
        </w:rPr>
      </w:pPr>
    </w:p>
    <w:p w14:paraId="23AC5D2B" w14:textId="77777777" w:rsidR="009C0575" w:rsidRPr="00312E4C" w:rsidRDefault="00EE2EC4" w:rsidP="00F220AA">
      <w:pPr>
        <w:spacing w:after="0" w:line="320" w:lineRule="atLeast"/>
        <w:jc w:val="center"/>
        <w:rPr>
          <w:rFonts w:ascii="Times New Roman" w:eastAsia="Times New Roman" w:hAnsi="Times New Roman" w:cs="Times New Roman"/>
          <w:b/>
          <w:sz w:val="24"/>
          <w:szCs w:val="24"/>
          <w:lang w:val="es-ES" w:eastAsia="es-ES"/>
        </w:rPr>
      </w:pPr>
      <w:r w:rsidRPr="00312E4C">
        <w:rPr>
          <w:rFonts w:ascii="Times New Roman" w:eastAsia="Times New Roman" w:hAnsi="Times New Roman" w:cs="Times New Roman"/>
          <w:b/>
          <w:sz w:val="24"/>
          <w:szCs w:val="24"/>
          <w:u w:val="single"/>
          <w:lang w:val="es-ES" w:eastAsia="es-ES"/>
        </w:rPr>
        <w:t>PLIEGO DE BASES Y CONDICIONES GENERALES</w:t>
      </w:r>
      <w:r w:rsidR="009C0575" w:rsidRPr="00312E4C">
        <w:rPr>
          <w:rFonts w:ascii="Times New Roman" w:eastAsia="Times New Roman" w:hAnsi="Times New Roman" w:cs="Times New Roman"/>
          <w:b/>
          <w:sz w:val="24"/>
          <w:szCs w:val="24"/>
          <w:lang w:val="es-ES" w:eastAsia="es-ES"/>
        </w:rPr>
        <w:t xml:space="preserve"> </w:t>
      </w:r>
    </w:p>
    <w:p w14:paraId="0E5F2676" w14:textId="345F8C1E" w:rsidR="009C0575" w:rsidRPr="00312E4C" w:rsidRDefault="004365EE" w:rsidP="00F220AA">
      <w:pPr>
        <w:spacing w:after="0" w:line="320" w:lineRule="atLeast"/>
        <w:jc w:val="center"/>
        <w:rPr>
          <w:rFonts w:ascii="Times New Roman" w:eastAsia="Times New Roman" w:hAnsi="Times New Roman" w:cs="Times New Roman"/>
          <w:b/>
          <w:sz w:val="24"/>
          <w:szCs w:val="24"/>
          <w:u w:val="single"/>
          <w:lang w:val="es-ES" w:eastAsia="es-ES"/>
        </w:rPr>
      </w:pPr>
      <w:r>
        <w:rPr>
          <w:rFonts w:ascii="Times New Roman" w:eastAsia="Times New Roman" w:hAnsi="Times New Roman" w:cs="Times New Roman"/>
          <w:b/>
          <w:sz w:val="24"/>
          <w:szCs w:val="24"/>
          <w:u w:val="single"/>
          <w:lang w:val="es-ES" w:eastAsia="es-ES"/>
        </w:rPr>
        <w:t>LICITACIÓN PÚBLICA Nº</w:t>
      </w:r>
      <w:r w:rsidR="00AF6AD7">
        <w:rPr>
          <w:rFonts w:ascii="Times New Roman" w:eastAsia="Times New Roman" w:hAnsi="Times New Roman" w:cs="Times New Roman"/>
          <w:b/>
          <w:sz w:val="24"/>
          <w:szCs w:val="24"/>
          <w:u w:val="single"/>
          <w:lang w:val="es-ES" w:eastAsia="es-ES"/>
        </w:rPr>
        <w:t xml:space="preserve"> </w:t>
      </w:r>
      <w:r w:rsidR="000C4569">
        <w:rPr>
          <w:rFonts w:ascii="Times New Roman" w:eastAsia="Times New Roman" w:hAnsi="Times New Roman" w:cs="Times New Roman"/>
          <w:b/>
          <w:sz w:val="24"/>
          <w:szCs w:val="24"/>
          <w:u w:val="single"/>
          <w:lang w:val="es-ES" w:eastAsia="es-ES"/>
        </w:rPr>
        <w:t>0</w:t>
      </w:r>
      <w:r w:rsidR="00AF6AD7">
        <w:rPr>
          <w:rFonts w:ascii="Times New Roman" w:eastAsia="Times New Roman" w:hAnsi="Times New Roman" w:cs="Times New Roman"/>
          <w:b/>
          <w:sz w:val="24"/>
          <w:szCs w:val="24"/>
          <w:u w:val="single"/>
          <w:lang w:val="es-ES" w:eastAsia="es-ES"/>
        </w:rPr>
        <w:t>2</w:t>
      </w:r>
      <w:r w:rsidR="000C4569">
        <w:rPr>
          <w:rFonts w:ascii="Times New Roman" w:eastAsia="Times New Roman" w:hAnsi="Times New Roman" w:cs="Times New Roman"/>
          <w:b/>
          <w:sz w:val="24"/>
          <w:szCs w:val="24"/>
          <w:u w:val="single"/>
          <w:lang w:val="es-ES" w:eastAsia="es-ES"/>
        </w:rPr>
        <w:t>/202</w:t>
      </w:r>
      <w:r w:rsidR="00AF6AD7">
        <w:rPr>
          <w:rFonts w:ascii="Times New Roman" w:eastAsia="Times New Roman" w:hAnsi="Times New Roman" w:cs="Times New Roman"/>
          <w:b/>
          <w:sz w:val="24"/>
          <w:szCs w:val="24"/>
          <w:u w:val="single"/>
          <w:lang w:val="es-ES" w:eastAsia="es-ES"/>
        </w:rPr>
        <w:t>6</w:t>
      </w:r>
    </w:p>
    <w:p w14:paraId="2B36FA31" w14:textId="77777777" w:rsidR="00EE2EC4" w:rsidRPr="00312E4C" w:rsidRDefault="00EE2EC4" w:rsidP="00F220AA">
      <w:pPr>
        <w:spacing w:after="0" w:line="320" w:lineRule="atLeast"/>
        <w:jc w:val="center"/>
        <w:rPr>
          <w:rFonts w:ascii="Times New Roman" w:eastAsia="Times New Roman" w:hAnsi="Times New Roman" w:cs="Times New Roman"/>
          <w:b/>
          <w:sz w:val="24"/>
          <w:szCs w:val="24"/>
          <w:u w:val="single"/>
          <w:lang w:val="es-ES" w:eastAsia="es-ES"/>
        </w:rPr>
      </w:pPr>
    </w:p>
    <w:p w14:paraId="7728E0CC" w14:textId="77777777" w:rsidR="00D95B30" w:rsidRPr="00312E4C" w:rsidRDefault="00D95B30" w:rsidP="00F220AA">
      <w:pPr>
        <w:spacing w:after="0" w:line="320" w:lineRule="atLeast"/>
        <w:jc w:val="both"/>
        <w:rPr>
          <w:rFonts w:ascii="Times New Roman" w:eastAsia="Times New Roman" w:hAnsi="Times New Roman" w:cs="Times New Roman"/>
          <w:b/>
          <w:sz w:val="24"/>
          <w:szCs w:val="24"/>
          <w:u w:val="single"/>
          <w:lang w:val="es-ES" w:eastAsia="es-ES"/>
        </w:rPr>
      </w:pPr>
    </w:p>
    <w:p w14:paraId="4A2E258E" w14:textId="5309D7C1"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p>
    <w:p w14:paraId="72AC50D4" w14:textId="05B153CF" w:rsidR="000C4569" w:rsidRPr="000C4569" w:rsidRDefault="00EE2254" w:rsidP="000C4569">
      <w:pPr>
        <w:spacing w:after="0" w:line="360" w:lineRule="auto"/>
        <w:jc w:val="center"/>
        <w:rPr>
          <w:rFonts w:ascii="Times New Roman" w:eastAsia="Times New Roman" w:hAnsi="Times New Roman" w:cs="Times New Roman"/>
          <w:b/>
          <w:sz w:val="24"/>
          <w:szCs w:val="24"/>
          <w:lang w:val="es-ES" w:eastAsia="es-ES"/>
        </w:rPr>
      </w:pPr>
      <w:r w:rsidRPr="00312E4C">
        <w:rPr>
          <w:rFonts w:ascii="Times New Roman" w:eastAsia="Times New Roman" w:hAnsi="Times New Roman" w:cs="Times New Roman"/>
          <w:b/>
          <w:sz w:val="24"/>
          <w:szCs w:val="24"/>
          <w:u w:val="single"/>
          <w:lang w:val="es-ES" w:eastAsia="es-ES"/>
        </w:rPr>
        <w:t>ARTÍCULO 1</w:t>
      </w:r>
      <w:r w:rsidR="00832C3F">
        <w:rPr>
          <w:rFonts w:ascii="Times New Roman" w:eastAsia="Times New Roman" w:hAnsi="Times New Roman" w:cs="Times New Roman"/>
          <w:b/>
          <w:sz w:val="24"/>
          <w:szCs w:val="24"/>
          <w:u w:val="single"/>
          <w:lang w:val="es-ES" w:eastAsia="es-ES"/>
        </w:rPr>
        <w:t>°</w:t>
      </w:r>
      <w:r w:rsidR="00EE2EC4" w:rsidRPr="00312E4C">
        <w:rPr>
          <w:rFonts w:ascii="Times New Roman" w:eastAsia="Times New Roman" w:hAnsi="Times New Roman" w:cs="Times New Roman"/>
          <w:b/>
          <w:sz w:val="24"/>
          <w:szCs w:val="24"/>
          <w:lang w:val="es-ES" w:eastAsia="es-ES"/>
        </w:rPr>
        <w:t xml:space="preserve">: </w:t>
      </w:r>
      <w:r w:rsidR="00EE2EC4" w:rsidRPr="00312E4C">
        <w:rPr>
          <w:rFonts w:ascii="Times New Roman" w:eastAsia="Times New Roman" w:hAnsi="Times New Roman" w:cs="Times New Roman"/>
          <w:sz w:val="24"/>
          <w:szCs w:val="24"/>
          <w:lang w:val="es-ES" w:eastAsia="es-ES"/>
        </w:rPr>
        <w:t>El presente Pliego establece las condiciones generales q</w:t>
      </w:r>
      <w:r w:rsidR="00845997">
        <w:rPr>
          <w:rFonts w:ascii="Times New Roman" w:eastAsia="Times New Roman" w:hAnsi="Times New Roman" w:cs="Times New Roman"/>
          <w:sz w:val="24"/>
          <w:szCs w:val="24"/>
          <w:lang w:val="es-ES" w:eastAsia="es-ES"/>
        </w:rPr>
        <w:t xml:space="preserve">ue regirán </w:t>
      </w:r>
      <w:r w:rsidR="00361899" w:rsidRPr="00312E4C">
        <w:rPr>
          <w:rFonts w:ascii="Times New Roman" w:eastAsia="Times New Roman" w:hAnsi="Times New Roman" w:cs="Times New Roman"/>
          <w:sz w:val="24"/>
          <w:szCs w:val="24"/>
          <w:lang w:val="es-ES" w:eastAsia="es-ES"/>
        </w:rPr>
        <w:t>Licitación Pública</w:t>
      </w:r>
      <w:r w:rsidR="000C4569">
        <w:rPr>
          <w:rFonts w:ascii="Times New Roman" w:eastAsia="Times New Roman" w:hAnsi="Times New Roman" w:cs="Times New Roman"/>
          <w:sz w:val="24"/>
          <w:szCs w:val="24"/>
          <w:lang w:val="es-ES" w:eastAsia="es-ES"/>
        </w:rPr>
        <w:t xml:space="preserve"> N°</w:t>
      </w:r>
      <w:r w:rsidR="00AF6AD7">
        <w:rPr>
          <w:rFonts w:ascii="Times New Roman" w:eastAsia="Times New Roman" w:hAnsi="Times New Roman" w:cs="Times New Roman"/>
          <w:sz w:val="24"/>
          <w:szCs w:val="24"/>
          <w:lang w:val="es-ES" w:eastAsia="es-ES"/>
        </w:rPr>
        <w:t xml:space="preserve"> </w:t>
      </w:r>
      <w:r w:rsidR="000C4569">
        <w:rPr>
          <w:rFonts w:ascii="Times New Roman" w:eastAsia="Times New Roman" w:hAnsi="Times New Roman" w:cs="Times New Roman"/>
          <w:sz w:val="24"/>
          <w:szCs w:val="24"/>
          <w:lang w:val="es-ES" w:eastAsia="es-ES"/>
        </w:rPr>
        <w:t>0</w:t>
      </w:r>
      <w:r w:rsidR="00AF6AD7">
        <w:rPr>
          <w:rFonts w:ascii="Times New Roman" w:eastAsia="Times New Roman" w:hAnsi="Times New Roman" w:cs="Times New Roman"/>
          <w:sz w:val="24"/>
          <w:szCs w:val="24"/>
          <w:lang w:val="es-ES" w:eastAsia="es-ES"/>
        </w:rPr>
        <w:t>2</w:t>
      </w:r>
      <w:r w:rsidR="000C4569">
        <w:rPr>
          <w:rFonts w:ascii="Times New Roman" w:eastAsia="Times New Roman" w:hAnsi="Times New Roman" w:cs="Times New Roman"/>
          <w:sz w:val="24"/>
          <w:szCs w:val="24"/>
          <w:lang w:val="es-ES" w:eastAsia="es-ES"/>
        </w:rPr>
        <w:t>/202</w:t>
      </w:r>
      <w:r w:rsidR="00AF6AD7">
        <w:rPr>
          <w:rFonts w:ascii="Times New Roman" w:eastAsia="Times New Roman" w:hAnsi="Times New Roman" w:cs="Times New Roman"/>
          <w:sz w:val="24"/>
          <w:szCs w:val="24"/>
          <w:lang w:val="es-ES" w:eastAsia="es-ES"/>
        </w:rPr>
        <w:t>6</w:t>
      </w:r>
      <w:r w:rsidR="00EE2EC4" w:rsidRPr="00312E4C">
        <w:rPr>
          <w:rFonts w:ascii="Times New Roman" w:eastAsia="Times New Roman" w:hAnsi="Times New Roman" w:cs="Times New Roman"/>
          <w:sz w:val="24"/>
          <w:szCs w:val="24"/>
          <w:lang w:val="es-ES" w:eastAsia="es-ES"/>
        </w:rPr>
        <w:t>,</w:t>
      </w:r>
      <w:r w:rsidR="00494E8D">
        <w:rPr>
          <w:rFonts w:ascii="Times New Roman" w:eastAsia="Times New Roman" w:hAnsi="Times New Roman" w:cs="Times New Roman"/>
          <w:b/>
          <w:bCs/>
          <w:color w:val="000000"/>
          <w:sz w:val="24"/>
          <w:szCs w:val="24"/>
          <w:lang w:eastAsia="es-AR"/>
        </w:rPr>
        <w:t xml:space="preserve"> </w:t>
      </w:r>
      <w:r w:rsidR="000C4569" w:rsidRPr="000C4569">
        <w:rPr>
          <w:rFonts w:ascii="Times New Roman" w:eastAsia="Times New Roman" w:hAnsi="Times New Roman" w:cs="Times New Roman"/>
          <w:b/>
          <w:sz w:val="24"/>
          <w:szCs w:val="24"/>
          <w:lang w:val="es-ES" w:eastAsia="es-ES"/>
        </w:rPr>
        <w:t>“CONTRATACION DE SERVICIO DE ALMUERZO Y CENA PARA PERSONAL DE GUARDIA DEL CENTRO MUNICIPAL DE ATENCION PRIMARIA DR. CARRILLO”</w:t>
      </w:r>
    </w:p>
    <w:p w14:paraId="241B0858" w14:textId="10E29402" w:rsidR="00494E8D" w:rsidRPr="00E34564" w:rsidRDefault="00494E8D" w:rsidP="00494E8D">
      <w:pPr>
        <w:spacing w:after="0" w:line="320" w:lineRule="atLeast"/>
        <w:jc w:val="center"/>
        <w:rPr>
          <w:rFonts w:ascii="Times New Roman" w:eastAsia="Calibri" w:hAnsi="Times New Roman" w:cs="Times New Roman"/>
          <w:b/>
          <w:sz w:val="28"/>
          <w:szCs w:val="28"/>
          <w:u w:val="single"/>
          <w:lang w:val="pt-BR" w:eastAsia="es-ES"/>
        </w:rPr>
      </w:pPr>
    </w:p>
    <w:p w14:paraId="70EDF5B9" w14:textId="474080F0" w:rsidR="00302355" w:rsidRDefault="00302355" w:rsidP="00F220AA">
      <w:pPr>
        <w:spacing w:after="0" w:line="320" w:lineRule="atLeast"/>
        <w:jc w:val="both"/>
        <w:rPr>
          <w:rFonts w:ascii="Times New Roman" w:eastAsia="Times New Roman" w:hAnsi="Times New Roman" w:cs="Times New Roman"/>
          <w:sz w:val="24"/>
          <w:szCs w:val="24"/>
          <w:lang w:val="es-ES" w:eastAsia="es-ES"/>
        </w:rPr>
      </w:pPr>
    </w:p>
    <w:p w14:paraId="338F572F" w14:textId="77777777" w:rsidR="00302355" w:rsidRPr="00312E4C" w:rsidRDefault="00302355" w:rsidP="00F220AA">
      <w:pPr>
        <w:spacing w:after="0" w:line="320" w:lineRule="atLeast"/>
        <w:jc w:val="both"/>
        <w:rPr>
          <w:rFonts w:ascii="Times New Roman" w:eastAsia="Times New Roman" w:hAnsi="Times New Roman" w:cs="Times New Roman"/>
          <w:sz w:val="24"/>
          <w:szCs w:val="24"/>
          <w:lang w:val="es-ES" w:eastAsia="es-ES"/>
        </w:rPr>
      </w:pPr>
    </w:p>
    <w:p w14:paraId="4C10DCDD" w14:textId="29E884CF" w:rsidR="009C0575" w:rsidRPr="00312E4C" w:rsidRDefault="00EE225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b/>
          <w:sz w:val="24"/>
          <w:szCs w:val="24"/>
          <w:u w:val="single"/>
          <w:lang w:val="es-ES" w:eastAsia="es-ES"/>
        </w:rPr>
        <w:t>ARTÍCULO 2</w:t>
      </w:r>
      <w:r w:rsidR="00832C3F">
        <w:rPr>
          <w:rFonts w:ascii="Times New Roman" w:eastAsia="Times New Roman" w:hAnsi="Times New Roman" w:cs="Times New Roman"/>
          <w:b/>
          <w:sz w:val="24"/>
          <w:szCs w:val="24"/>
          <w:u w:val="single"/>
          <w:lang w:val="es-ES" w:eastAsia="es-ES"/>
        </w:rPr>
        <w:t>°</w:t>
      </w:r>
      <w:r w:rsidR="0067410F" w:rsidRPr="00312E4C">
        <w:rPr>
          <w:rFonts w:ascii="Times New Roman" w:eastAsia="Times New Roman" w:hAnsi="Times New Roman" w:cs="Times New Roman"/>
          <w:b/>
          <w:sz w:val="24"/>
          <w:szCs w:val="24"/>
          <w:lang w:val="es-ES" w:eastAsia="es-ES"/>
        </w:rPr>
        <w:t>:</w:t>
      </w:r>
      <w:r w:rsidR="009C0575" w:rsidRPr="00312E4C">
        <w:rPr>
          <w:rFonts w:ascii="Times New Roman" w:eastAsia="Times New Roman" w:hAnsi="Times New Roman" w:cs="Times New Roman"/>
          <w:b/>
          <w:sz w:val="24"/>
          <w:szCs w:val="24"/>
          <w:lang w:val="es-ES" w:eastAsia="es-ES"/>
        </w:rPr>
        <w:t xml:space="preserve"> </w:t>
      </w:r>
      <w:r w:rsidR="0067410F" w:rsidRPr="00312E4C">
        <w:rPr>
          <w:rFonts w:ascii="Times New Roman" w:eastAsia="Times New Roman" w:hAnsi="Times New Roman" w:cs="Times New Roman"/>
          <w:b/>
          <w:sz w:val="24"/>
          <w:szCs w:val="24"/>
          <w:lang w:val="es-ES" w:eastAsia="es-ES"/>
        </w:rPr>
        <w:t xml:space="preserve"> </w:t>
      </w:r>
      <w:r w:rsidR="009C0575" w:rsidRPr="00312E4C">
        <w:rPr>
          <w:rFonts w:ascii="Times New Roman" w:eastAsia="Times New Roman" w:hAnsi="Times New Roman" w:cs="Times New Roman"/>
          <w:b/>
          <w:sz w:val="24"/>
          <w:szCs w:val="24"/>
          <w:lang w:val="es-ES" w:eastAsia="es-ES"/>
        </w:rPr>
        <w:t>Objeto.</w:t>
      </w:r>
    </w:p>
    <w:p w14:paraId="6A6FBE43" w14:textId="0080F26F" w:rsidR="000C4569" w:rsidRDefault="0067410F" w:rsidP="00494E8D">
      <w:pPr>
        <w:spacing w:after="0" w:line="320" w:lineRule="atLeast"/>
        <w:rPr>
          <w:rFonts w:ascii="Times New Roman" w:eastAsia="Times New Roman" w:hAnsi="Times New Roman" w:cs="Times New Roman"/>
          <w:b/>
          <w:bCs/>
          <w:color w:val="000000"/>
          <w:lang w:eastAsia="es-AR"/>
        </w:rPr>
      </w:pPr>
      <w:r w:rsidRPr="00312E4C">
        <w:rPr>
          <w:rFonts w:ascii="Times New Roman" w:eastAsia="Times New Roman" w:hAnsi="Times New Roman" w:cs="Times New Roman"/>
          <w:sz w:val="24"/>
          <w:szCs w:val="24"/>
          <w:lang w:val="es-ES" w:eastAsia="es-ES"/>
        </w:rPr>
        <w:t>El llamado a Licitación Pública tien</w:t>
      </w:r>
      <w:r w:rsidR="00F400B7">
        <w:rPr>
          <w:rFonts w:ascii="Times New Roman" w:eastAsia="Times New Roman" w:hAnsi="Times New Roman" w:cs="Times New Roman"/>
          <w:sz w:val="24"/>
          <w:szCs w:val="24"/>
          <w:lang w:val="es-ES" w:eastAsia="es-ES"/>
        </w:rPr>
        <w:t>e por objeto la adquisición de</w:t>
      </w:r>
      <w:r w:rsidR="004365EE" w:rsidRPr="004365EE">
        <w:rPr>
          <w:rFonts w:ascii="Times New Roman" w:hAnsi="Times New Roman" w:cs="Times New Roman"/>
          <w:b/>
          <w:sz w:val="28"/>
          <w:szCs w:val="28"/>
        </w:rPr>
        <w:t xml:space="preserve"> </w:t>
      </w:r>
      <w:r w:rsidR="000C4569">
        <w:rPr>
          <w:rFonts w:ascii="Times New Roman" w:eastAsia="Times New Roman" w:hAnsi="Times New Roman" w:cs="Times New Roman"/>
          <w:b/>
          <w:bCs/>
          <w:color w:val="000000"/>
          <w:lang w:eastAsia="es-AR"/>
        </w:rPr>
        <w:t>“CONTRATACIÓN DE SERVICIOS DE ALMUERZO Y CENA PARA EL PERSONAL DE GUARDIA DEL CENTRO MUNICIPAL DE ATENCIÓN PRIMARIA DR. CARRILLO</w:t>
      </w:r>
      <w:r w:rsidR="00753442">
        <w:rPr>
          <w:rFonts w:ascii="Times New Roman" w:eastAsia="Times New Roman" w:hAnsi="Times New Roman" w:cs="Times New Roman"/>
          <w:b/>
          <w:bCs/>
          <w:color w:val="000000"/>
          <w:lang w:eastAsia="es-AR"/>
        </w:rPr>
        <w:t>.</w:t>
      </w:r>
    </w:p>
    <w:p w14:paraId="73E95AC4" w14:textId="05FD88A4" w:rsidR="008F293D" w:rsidRPr="009F0862" w:rsidRDefault="00302355" w:rsidP="00494E8D">
      <w:pPr>
        <w:spacing w:after="0" w:line="320" w:lineRule="atLeast"/>
        <w:rPr>
          <w:rFonts w:ascii="Times New Roman" w:eastAsia="Times New Roman" w:hAnsi="Times New Roman" w:cs="Times New Roman"/>
          <w:b/>
          <w:bCs/>
          <w:color w:val="000000"/>
          <w:lang w:eastAsia="es-AR"/>
        </w:rPr>
      </w:pPr>
      <w:r>
        <w:rPr>
          <w:rFonts w:ascii="Times New Roman" w:eastAsia="Times New Roman" w:hAnsi="Times New Roman" w:cs="Times New Roman"/>
          <w:sz w:val="24"/>
          <w:szCs w:val="24"/>
          <w:lang w:val="es-ES" w:eastAsia="es-ES"/>
        </w:rPr>
        <w:t>Los mismos deberán cumpl</w:t>
      </w:r>
      <w:r w:rsidR="00852D15">
        <w:rPr>
          <w:rFonts w:ascii="Times New Roman" w:eastAsia="Times New Roman" w:hAnsi="Times New Roman" w:cs="Times New Roman"/>
          <w:sz w:val="24"/>
          <w:szCs w:val="24"/>
          <w:lang w:val="es-ES" w:eastAsia="es-ES"/>
        </w:rPr>
        <w:t>ir con los requisitos</w:t>
      </w:r>
      <w:r>
        <w:rPr>
          <w:rFonts w:ascii="Times New Roman" w:eastAsia="Times New Roman" w:hAnsi="Times New Roman" w:cs="Times New Roman"/>
          <w:sz w:val="24"/>
          <w:szCs w:val="24"/>
          <w:lang w:val="es-ES" w:eastAsia="es-ES"/>
        </w:rPr>
        <w:t xml:space="preserve"> soli</w:t>
      </w:r>
      <w:r w:rsidR="00494E8D">
        <w:rPr>
          <w:rFonts w:ascii="Times New Roman" w:eastAsia="Times New Roman" w:hAnsi="Times New Roman" w:cs="Times New Roman"/>
          <w:sz w:val="24"/>
          <w:szCs w:val="24"/>
          <w:lang w:val="es-ES" w:eastAsia="es-ES"/>
        </w:rPr>
        <w:t>citados</w:t>
      </w:r>
      <w:r w:rsidR="00852D15">
        <w:rPr>
          <w:rFonts w:ascii="Times New Roman" w:eastAsia="Times New Roman" w:hAnsi="Times New Roman" w:cs="Times New Roman"/>
          <w:sz w:val="24"/>
          <w:szCs w:val="24"/>
          <w:lang w:val="es-ES" w:eastAsia="es-ES"/>
        </w:rPr>
        <w:t>.</w:t>
      </w:r>
    </w:p>
    <w:p w14:paraId="62CDF8D5" w14:textId="77777777" w:rsidR="00302355" w:rsidRDefault="00302355" w:rsidP="00302355">
      <w:pPr>
        <w:pStyle w:val="Prrafodelista"/>
        <w:spacing w:after="0" w:line="240" w:lineRule="auto"/>
        <w:rPr>
          <w:rFonts w:ascii="Times New Roman" w:eastAsia="Times New Roman" w:hAnsi="Times New Roman" w:cs="Times New Roman"/>
          <w:sz w:val="24"/>
          <w:szCs w:val="24"/>
          <w:lang w:val="es-ES" w:eastAsia="es-ES"/>
        </w:rPr>
      </w:pPr>
    </w:p>
    <w:p w14:paraId="1795556D" w14:textId="6CF2DA49" w:rsidR="00852D15" w:rsidRPr="00C10773" w:rsidRDefault="00C10773" w:rsidP="00F220AA">
      <w:pPr>
        <w:spacing w:after="0" w:line="320" w:lineRule="atLeast"/>
        <w:jc w:val="both"/>
        <w:rPr>
          <w:rFonts w:ascii="Times New Roman" w:hAnsi="Times New Roman" w:cs="Times New Roman"/>
          <w:b/>
          <w:sz w:val="24"/>
          <w:szCs w:val="24"/>
        </w:rPr>
      </w:pPr>
      <w:r w:rsidRPr="00C10773">
        <w:rPr>
          <w:rFonts w:ascii="Times New Roman" w:hAnsi="Times New Roman" w:cs="Times New Roman"/>
          <w:b/>
          <w:sz w:val="24"/>
          <w:szCs w:val="24"/>
          <w:u w:val="single"/>
        </w:rPr>
        <w:t>ARTÍCULO 3</w:t>
      </w:r>
      <w:r w:rsidR="00832C3F">
        <w:rPr>
          <w:rFonts w:ascii="Times New Roman" w:hAnsi="Times New Roman" w:cs="Times New Roman"/>
          <w:b/>
          <w:sz w:val="24"/>
          <w:szCs w:val="24"/>
          <w:u w:val="single"/>
        </w:rPr>
        <w:t>°</w:t>
      </w:r>
      <w:r w:rsidRPr="00C10773">
        <w:rPr>
          <w:rFonts w:ascii="Times New Roman" w:hAnsi="Times New Roman" w:cs="Times New Roman"/>
          <w:b/>
          <w:sz w:val="24"/>
          <w:szCs w:val="24"/>
        </w:rPr>
        <w:t>: Terminología</w:t>
      </w:r>
    </w:p>
    <w:p w14:paraId="0AB2111A" w14:textId="104B8009" w:rsidR="00FE4602" w:rsidRPr="00312E4C" w:rsidRDefault="00FE4602" w:rsidP="00F220AA">
      <w:pPr>
        <w:spacing w:after="0" w:line="320" w:lineRule="atLeast"/>
        <w:jc w:val="both"/>
        <w:rPr>
          <w:rFonts w:ascii="Times New Roman" w:hAnsi="Times New Roman" w:cs="Times New Roman"/>
          <w:sz w:val="24"/>
          <w:szCs w:val="24"/>
        </w:rPr>
      </w:pPr>
      <w:r w:rsidRPr="00312E4C">
        <w:rPr>
          <w:rFonts w:ascii="Times New Roman" w:hAnsi="Times New Roman" w:cs="Times New Roman"/>
          <w:sz w:val="24"/>
          <w:szCs w:val="24"/>
        </w:rPr>
        <w:t>A los efectos de la aplicación del Pliego y t</w:t>
      </w:r>
      <w:r w:rsidR="001F1AD1">
        <w:rPr>
          <w:rFonts w:ascii="Times New Roman" w:hAnsi="Times New Roman" w:cs="Times New Roman"/>
          <w:sz w:val="24"/>
          <w:szCs w:val="24"/>
        </w:rPr>
        <w:t>odo documento contractual de la contratación</w:t>
      </w:r>
      <w:r w:rsidR="00753442">
        <w:rPr>
          <w:rFonts w:ascii="Times New Roman" w:hAnsi="Times New Roman" w:cs="Times New Roman"/>
          <w:sz w:val="24"/>
          <w:szCs w:val="24"/>
        </w:rPr>
        <w:t xml:space="preserve"> </w:t>
      </w:r>
      <w:r w:rsidRPr="00312E4C">
        <w:rPr>
          <w:rFonts w:ascii="Times New Roman" w:hAnsi="Times New Roman" w:cs="Times New Roman"/>
          <w:sz w:val="24"/>
          <w:szCs w:val="24"/>
        </w:rPr>
        <w:t>se emplearán las siguientes denominaciones: “MUNICIPALIDAD” por el Comitente, “Organism</w:t>
      </w:r>
      <w:r w:rsidR="00067974">
        <w:rPr>
          <w:rFonts w:ascii="Times New Roman" w:hAnsi="Times New Roman" w:cs="Times New Roman"/>
          <w:sz w:val="24"/>
          <w:szCs w:val="24"/>
        </w:rPr>
        <w:t xml:space="preserve">o Contratante” por </w:t>
      </w:r>
      <w:r w:rsidR="000C4569">
        <w:rPr>
          <w:rFonts w:ascii="Times New Roman" w:hAnsi="Times New Roman" w:cs="Times New Roman"/>
          <w:sz w:val="24"/>
          <w:szCs w:val="24"/>
        </w:rPr>
        <w:t xml:space="preserve">la Jefatura de Gabinete – Dirección de </w:t>
      </w:r>
      <w:r w:rsidR="00030965">
        <w:rPr>
          <w:rFonts w:ascii="Times New Roman" w:hAnsi="Times New Roman" w:cs="Times New Roman"/>
          <w:sz w:val="24"/>
          <w:szCs w:val="24"/>
        </w:rPr>
        <w:t>C.</w:t>
      </w:r>
      <w:proofErr w:type="gramStart"/>
      <w:r w:rsidR="00030965">
        <w:rPr>
          <w:rFonts w:ascii="Times New Roman" w:hAnsi="Times New Roman" w:cs="Times New Roman"/>
          <w:sz w:val="24"/>
          <w:szCs w:val="24"/>
        </w:rPr>
        <w:t>M.S</w:t>
      </w:r>
      <w:proofErr w:type="gramEnd"/>
      <w:r w:rsidR="00030965">
        <w:rPr>
          <w:rFonts w:ascii="Times New Roman" w:hAnsi="Times New Roman" w:cs="Times New Roman"/>
          <w:sz w:val="24"/>
          <w:szCs w:val="24"/>
        </w:rPr>
        <w:t xml:space="preserve"> DR.CARRILLO</w:t>
      </w:r>
      <w:r w:rsidR="00067974">
        <w:rPr>
          <w:rFonts w:ascii="Times New Roman" w:hAnsi="Times New Roman" w:cs="Times New Roman"/>
          <w:sz w:val="24"/>
          <w:szCs w:val="24"/>
        </w:rPr>
        <w:t xml:space="preserve"> encargada del Contra</w:t>
      </w:r>
      <w:r w:rsidRPr="00312E4C">
        <w:rPr>
          <w:rFonts w:ascii="Times New Roman" w:hAnsi="Times New Roman" w:cs="Times New Roman"/>
          <w:sz w:val="24"/>
          <w:szCs w:val="24"/>
        </w:rPr>
        <w:t>l</w:t>
      </w:r>
      <w:r w:rsidR="00067974">
        <w:rPr>
          <w:rFonts w:ascii="Times New Roman" w:hAnsi="Times New Roman" w:cs="Times New Roman"/>
          <w:sz w:val="24"/>
          <w:szCs w:val="24"/>
        </w:rPr>
        <w:t>or</w:t>
      </w:r>
      <w:r w:rsidRPr="00312E4C">
        <w:rPr>
          <w:rFonts w:ascii="Times New Roman" w:hAnsi="Times New Roman" w:cs="Times New Roman"/>
          <w:sz w:val="24"/>
          <w:szCs w:val="24"/>
        </w:rPr>
        <w:t xml:space="preserve"> y “CONTRATISTA” por la Empresa obligada a prestar el servicio. </w:t>
      </w:r>
    </w:p>
    <w:p w14:paraId="4FAEB22F" w14:textId="77777777" w:rsidR="00C00FBD" w:rsidRPr="00312E4C" w:rsidRDefault="00C00FBD" w:rsidP="00F220AA">
      <w:pPr>
        <w:spacing w:after="0" w:line="320" w:lineRule="atLeast"/>
        <w:jc w:val="both"/>
        <w:rPr>
          <w:rFonts w:ascii="Times New Roman" w:hAnsi="Times New Roman" w:cs="Times New Roman"/>
          <w:sz w:val="24"/>
          <w:szCs w:val="24"/>
        </w:rPr>
      </w:pPr>
    </w:p>
    <w:p w14:paraId="75C61866" w14:textId="34FA621B" w:rsidR="009C0575" w:rsidRPr="00312E4C" w:rsidRDefault="00EE2254" w:rsidP="00F220AA">
      <w:pPr>
        <w:spacing w:after="0" w:line="320" w:lineRule="atLeast"/>
        <w:jc w:val="both"/>
        <w:rPr>
          <w:rFonts w:ascii="Times New Roman" w:hAnsi="Times New Roman" w:cs="Times New Roman"/>
          <w:sz w:val="24"/>
          <w:szCs w:val="24"/>
        </w:rPr>
      </w:pPr>
      <w:r w:rsidRPr="00312E4C">
        <w:rPr>
          <w:rFonts w:ascii="Times New Roman" w:eastAsia="Times New Roman" w:hAnsi="Times New Roman" w:cs="Times New Roman"/>
          <w:b/>
          <w:sz w:val="24"/>
          <w:szCs w:val="24"/>
          <w:u w:val="single"/>
          <w:lang w:val="es-ES" w:eastAsia="es-ES"/>
        </w:rPr>
        <w:t>ARTÍCULO 4</w:t>
      </w:r>
      <w:r w:rsidR="00832C3F">
        <w:rPr>
          <w:rFonts w:ascii="Times New Roman" w:eastAsia="Times New Roman" w:hAnsi="Times New Roman" w:cs="Times New Roman"/>
          <w:b/>
          <w:sz w:val="24"/>
          <w:szCs w:val="24"/>
          <w:u w:val="single"/>
          <w:lang w:val="es-ES" w:eastAsia="es-ES"/>
        </w:rPr>
        <w:t>°</w:t>
      </w:r>
      <w:r w:rsidR="00C00FBD" w:rsidRPr="00312E4C">
        <w:rPr>
          <w:rFonts w:ascii="Times New Roman" w:hAnsi="Times New Roman" w:cs="Times New Roman"/>
          <w:sz w:val="24"/>
          <w:szCs w:val="24"/>
          <w:u w:val="single"/>
        </w:rPr>
        <w:t>:</w:t>
      </w:r>
      <w:r w:rsidR="00C00FBD" w:rsidRPr="00312E4C">
        <w:rPr>
          <w:rFonts w:ascii="Times New Roman" w:hAnsi="Times New Roman" w:cs="Times New Roman"/>
          <w:sz w:val="24"/>
          <w:szCs w:val="24"/>
        </w:rPr>
        <w:t xml:space="preserve"> </w:t>
      </w:r>
      <w:r w:rsidR="009C0575" w:rsidRPr="00312E4C">
        <w:rPr>
          <w:rFonts w:ascii="Times New Roman" w:hAnsi="Times New Roman" w:cs="Times New Roman"/>
          <w:b/>
          <w:sz w:val="24"/>
          <w:szCs w:val="24"/>
        </w:rPr>
        <w:t>Presupuesto Oficial.</w:t>
      </w:r>
    </w:p>
    <w:p w14:paraId="6663C05D" w14:textId="263FE33E" w:rsidR="0033432F" w:rsidRPr="004C7D94" w:rsidRDefault="00C00FBD" w:rsidP="0033432F">
      <w:pPr>
        <w:numPr>
          <w:ilvl w:val="0"/>
          <w:numId w:val="45"/>
        </w:numPr>
        <w:spacing w:after="0" w:line="320" w:lineRule="atLeast"/>
        <w:jc w:val="both"/>
        <w:rPr>
          <w:rFonts w:ascii="Times New Roman" w:eastAsia="Times New Roman" w:hAnsi="Times New Roman" w:cs="Times New Roman"/>
          <w:sz w:val="24"/>
          <w:szCs w:val="24"/>
          <w:lang w:val="es-ES" w:eastAsia="es-ES"/>
        </w:rPr>
      </w:pPr>
      <w:r w:rsidRPr="00312E4C">
        <w:rPr>
          <w:rFonts w:ascii="Times New Roman" w:hAnsi="Times New Roman" w:cs="Times New Roman"/>
          <w:sz w:val="24"/>
          <w:szCs w:val="24"/>
        </w:rPr>
        <w:t xml:space="preserve">El presupuesto oficial se fija en el importe de </w:t>
      </w:r>
      <w:r w:rsidR="00494E8D" w:rsidRPr="00067974">
        <w:rPr>
          <w:rFonts w:ascii="Times New Roman" w:hAnsi="Times New Roman" w:cs="Times New Roman"/>
          <w:sz w:val="24"/>
          <w:szCs w:val="24"/>
        </w:rPr>
        <w:t>PESOS</w:t>
      </w:r>
      <w:r w:rsidR="004365EE">
        <w:rPr>
          <w:rFonts w:ascii="Times New Roman" w:hAnsi="Times New Roman" w:cs="Times New Roman"/>
          <w:sz w:val="24"/>
          <w:szCs w:val="24"/>
        </w:rPr>
        <w:t xml:space="preserve"> </w:t>
      </w:r>
      <w:r w:rsidR="0033432F">
        <w:rPr>
          <w:rFonts w:ascii="Times New Roman" w:eastAsia="Times New Roman" w:hAnsi="Times New Roman" w:cs="Times New Roman"/>
          <w:sz w:val="24"/>
          <w:szCs w:val="24"/>
          <w:lang w:val="es-ES" w:eastAsia="es-ES"/>
        </w:rPr>
        <w:t>$</w:t>
      </w:r>
      <w:r w:rsidR="00753442">
        <w:rPr>
          <w:rFonts w:ascii="Times New Roman" w:eastAsia="Times New Roman" w:hAnsi="Times New Roman" w:cs="Times New Roman"/>
          <w:sz w:val="24"/>
          <w:szCs w:val="24"/>
          <w:lang w:val="es-ES" w:eastAsia="es-ES"/>
        </w:rPr>
        <w:t xml:space="preserve"> 98</w:t>
      </w:r>
      <w:r w:rsidR="0033432F">
        <w:rPr>
          <w:rFonts w:ascii="Times New Roman" w:eastAsia="Times New Roman" w:hAnsi="Times New Roman" w:cs="Times New Roman"/>
          <w:sz w:val="24"/>
          <w:szCs w:val="24"/>
          <w:lang w:val="es-ES" w:eastAsia="es-ES"/>
        </w:rPr>
        <w:t>.</w:t>
      </w:r>
      <w:r w:rsidR="00753442">
        <w:rPr>
          <w:rFonts w:ascii="Times New Roman" w:eastAsia="Times New Roman" w:hAnsi="Times New Roman" w:cs="Times New Roman"/>
          <w:sz w:val="24"/>
          <w:szCs w:val="24"/>
          <w:lang w:val="es-ES" w:eastAsia="es-ES"/>
        </w:rPr>
        <w:t>4</w:t>
      </w:r>
      <w:r w:rsidR="0033432F">
        <w:rPr>
          <w:rFonts w:ascii="Times New Roman" w:eastAsia="Times New Roman" w:hAnsi="Times New Roman" w:cs="Times New Roman"/>
          <w:sz w:val="24"/>
          <w:szCs w:val="24"/>
          <w:lang w:val="es-ES" w:eastAsia="es-ES"/>
        </w:rPr>
        <w:t xml:space="preserve">00.000,00 </w:t>
      </w:r>
      <w:r w:rsidR="0033432F" w:rsidRPr="004C7D94">
        <w:rPr>
          <w:rFonts w:ascii="Times New Roman" w:eastAsia="Times New Roman" w:hAnsi="Times New Roman" w:cs="Times New Roman"/>
          <w:sz w:val="24"/>
          <w:szCs w:val="24"/>
          <w:lang w:val="es-ES" w:eastAsia="es-ES"/>
        </w:rPr>
        <w:t>(Pesos</w:t>
      </w:r>
      <w:r w:rsidR="0033432F">
        <w:rPr>
          <w:rFonts w:ascii="Times New Roman" w:eastAsia="Times New Roman" w:hAnsi="Times New Roman" w:cs="Times New Roman"/>
          <w:sz w:val="24"/>
          <w:szCs w:val="24"/>
          <w:lang w:val="es-ES" w:eastAsia="es-ES"/>
        </w:rPr>
        <w:t xml:space="preserve"> </w:t>
      </w:r>
      <w:r w:rsidR="00753442">
        <w:rPr>
          <w:rFonts w:ascii="Times New Roman" w:eastAsia="Times New Roman" w:hAnsi="Times New Roman" w:cs="Times New Roman"/>
          <w:sz w:val="24"/>
          <w:szCs w:val="24"/>
          <w:lang w:val="es-ES" w:eastAsia="es-ES"/>
        </w:rPr>
        <w:t>Noventa y Ocho</w:t>
      </w:r>
      <w:r w:rsidR="0033432F">
        <w:rPr>
          <w:rFonts w:ascii="Times New Roman" w:eastAsia="Times New Roman" w:hAnsi="Times New Roman" w:cs="Times New Roman"/>
          <w:sz w:val="24"/>
          <w:szCs w:val="24"/>
          <w:lang w:val="es-ES" w:eastAsia="es-ES"/>
        </w:rPr>
        <w:t xml:space="preserve"> Millones </w:t>
      </w:r>
      <w:r w:rsidR="00753442">
        <w:rPr>
          <w:rFonts w:ascii="Times New Roman" w:eastAsia="Times New Roman" w:hAnsi="Times New Roman" w:cs="Times New Roman"/>
          <w:sz w:val="24"/>
          <w:szCs w:val="24"/>
          <w:lang w:val="es-ES" w:eastAsia="es-ES"/>
        </w:rPr>
        <w:t>Cuatrocientos</w:t>
      </w:r>
      <w:r w:rsidR="0033432F">
        <w:rPr>
          <w:rFonts w:ascii="Times New Roman" w:eastAsia="Times New Roman" w:hAnsi="Times New Roman" w:cs="Times New Roman"/>
          <w:sz w:val="24"/>
          <w:szCs w:val="24"/>
          <w:lang w:val="es-ES" w:eastAsia="es-ES"/>
        </w:rPr>
        <w:t xml:space="preserve"> Mil c/00</w:t>
      </w:r>
      <w:r w:rsidR="0033432F" w:rsidRPr="004C7D94">
        <w:rPr>
          <w:rFonts w:ascii="Times New Roman" w:eastAsia="Times New Roman" w:hAnsi="Times New Roman" w:cs="Times New Roman"/>
          <w:sz w:val="24"/>
          <w:szCs w:val="24"/>
          <w:lang w:val="es-ES" w:eastAsia="es-ES"/>
        </w:rPr>
        <w:t>/ 100).</w:t>
      </w:r>
    </w:p>
    <w:p w14:paraId="4A9F931F" w14:textId="1BD7AD11" w:rsidR="005109DE" w:rsidRPr="004C7D94" w:rsidRDefault="005109DE" w:rsidP="005109DE">
      <w:pPr>
        <w:spacing w:after="0" w:line="320" w:lineRule="atLeast"/>
        <w:jc w:val="both"/>
        <w:rPr>
          <w:rFonts w:ascii="Times New Roman" w:eastAsia="Times New Roman" w:hAnsi="Times New Roman" w:cs="Times New Roman"/>
          <w:sz w:val="24"/>
          <w:szCs w:val="24"/>
          <w:lang w:val="es-ES" w:eastAsia="es-ES"/>
        </w:rPr>
      </w:pPr>
    </w:p>
    <w:p w14:paraId="66DBEA72" w14:textId="77777777" w:rsidR="005109DE" w:rsidRPr="00312E4C" w:rsidRDefault="005109DE" w:rsidP="005109DE">
      <w:pPr>
        <w:pStyle w:val="Prrafodelista"/>
        <w:spacing w:line="320" w:lineRule="atLeast"/>
        <w:contextualSpacing w:val="0"/>
        <w:jc w:val="both"/>
        <w:rPr>
          <w:rFonts w:ascii="Times New Roman" w:eastAsia="Times New Roman" w:hAnsi="Times New Roman" w:cs="Times New Roman"/>
          <w:sz w:val="24"/>
          <w:szCs w:val="24"/>
          <w:lang w:val="es-ES" w:eastAsia="es-ES"/>
        </w:rPr>
      </w:pPr>
    </w:p>
    <w:p w14:paraId="7546E4D5" w14:textId="3C7DDA23" w:rsidR="009274A0" w:rsidRPr="00312E4C" w:rsidRDefault="009C0575" w:rsidP="00F220AA">
      <w:pPr>
        <w:spacing w:before="100" w:beforeAutospacing="1" w:after="100" w:afterAutospacing="1" w:line="320" w:lineRule="atLeast"/>
        <w:jc w:val="both"/>
        <w:rPr>
          <w:rFonts w:ascii="Times New Roman" w:eastAsia="Times New Roman" w:hAnsi="Times New Roman" w:cs="Times New Roman"/>
          <w:b/>
          <w:color w:val="000000"/>
          <w:sz w:val="24"/>
          <w:szCs w:val="24"/>
          <w:lang w:eastAsia="es-AR"/>
        </w:rPr>
      </w:pPr>
      <w:r w:rsidRPr="00312E4C">
        <w:rPr>
          <w:rFonts w:ascii="Times New Roman" w:eastAsia="Times New Roman" w:hAnsi="Times New Roman" w:cs="Times New Roman"/>
          <w:b/>
          <w:sz w:val="24"/>
          <w:szCs w:val="24"/>
          <w:u w:val="single"/>
          <w:lang w:val="es-ES" w:eastAsia="es-ES"/>
        </w:rPr>
        <w:t>ARTÍCULO 5</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00BE2881" w:rsidRPr="00312E4C">
        <w:rPr>
          <w:rFonts w:ascii="Times New Roman" w:eastAsia="Times New Roman" w:hAnsi="Times New Roman" w:cs="Times New Roman"/>
          <w:b/>
          <w:color w:val="000000"/>
          <w:sz w:val="24"/>
          <w:szCs w:val="24"/>
          <w:lang w:eastAsia="es-AR"/>
        </w:rPr>
        <w:t>Normativa aplicable.</w:t>
      </w:r>
      <w:r w:rsidR="009274A0" w:rsidRPr="00312E4C">
        <w:rPr>
          <w:rFonts w:ascii="Times New Roman" w:eastAsia="Times New Roman" w:hAnsi="Times New Roman" w:cs="Times New Roman"/>
          <w:b/>
          <w:color w:val="000000"/>
          <w:sz w:val="24"/>
          <w:szCs w:val="24"/>
          <w:lang w:eastAsia="es-AR"/>
        </w:rPr>
        <w:t xml:space="preserve"> </w:t>
      </w:r>
    </w:p>
    <w:p w14:paraId="3262BEE5" w14:textId="583A6B44" w:rsidR="009274A0" w:rsidRPr="00312E4C" w:rsidRDefault="009C0575" w:rsidP="00F220AA">
      <w:pPr>
        <w:spacing w:before="100" w:beforeAutospacing="1" w:after="100" w:afterAutospacing="1"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color w:val="000000"/>
          <w:sz w:val="24"/>
          <w:szCs w:val="24"/>
          <w:lang w:eastAsia="es-AR"/>
        </w:rPr>
        <w:t>La presente</w:t>
      </w:r>
      <w:r w:rsidRPr="00312E4C">
        <w:rPr>
          <w:rFonts w:ascii="Times New Roman" w:eastAsia="Times New Roman" w:hAnsi="Times New Roman" w:cs="Times New Roman"/>
          <w:b/>
          <w:color w:val="000000"/>
          <w:sz w:val="24"/>
          <w:szCs w:val="24"/>
          <w:lang w:eastAsia="es-AR"/>
        </w:rPr>
        <w:t xml:space="preserve"> </w:t>
      </w:r>
      <w:r w:rsidR="00BE2881" w:rsidRPr="00312E4C">
        <w:rPr>
          <w:rFonts w:ascii="Times New Roman" w:hAnsi="Times New Roman" w:cs="Times New Roman"/>
          <w:sz w:val="24"/>
          <w:szCs w:val="24"/>
        </w:rPr>
        <w:t>contratación se r</w:t>
      </w:r>
      <w:r w:rsidRPr="00312E4C">
        <w:rPr>
          <w:rFonts w:ascii="Times New Roman" w:hAnsi="Times New Roman" w:cs="Times New Roman"/>
          <w:sz w:val="24"/>
          <w:szCs w:val="24"/>
        </w:rPr>
        <w:t xml:space="preserve">ige </w:t>
      </w:r>
      <w:r w:rsidR="00BE2881" w:rsidRPr="00312E4C">
        <w:rPr>
          <w:rFonts w:ascii="Times New Roman" w:hAnsi="Times New Roman" w:cs="Times New Roman"/>
          <w:sz w:val="24"/>
          <w:szCs w:val="24"/>
        </w:rPr>
        <w:t xml:space="preserve">por las disposiciones de </w:t>
      </w:r>
      <w:r w:rsidR="00BE2881" w:rsidRPr="00312E4C">
        <w:rPr>
          <w:rFonts w:ascii="Times New Roman" w:eastAsia="Times New Roman" w:hAnsi="Times New Roman" w:cs="Times New Roman"/>
          <w:sz w:val="24"/>
          <w:szCs w:val="24"/>
          <w:lang w:val="es-ES" w:eastAsia="es-ES"/>
        </w:rPr>
        <w:t>la Ordenanza Nº 1299/2003, modificada por el Decreto Nº 072 del 23/01/2008, Decreto Nº 268</w:t>
      </w:r>
      <w:r w:rsidR="001A2F50">
        <w:rPr>
          <w:rFonts w:ascii="Times New Roman" w:eastAsia="Times New Roman" w:hAnsi="Times New Roman" w:cs="Times New Roman"/>
          <w:sz w:val="24"/>
          <w:szCs w:val="24"/>
          <w:lang w:val="es-ES" w:eastAsia="es-ES"/>
        </w:rPr>
        <w:t xml:space="preserve"> del 05/08/2013 y Decreto Nº679</w:t>
      </w:r>
      <w:r w:rsidR="00BE2881" w:rsidRPr="00312E4C">
        <w:rPr>
          <w:rFonts w:ascii="Times New Roman" w:eastAsia="Times New Roman" w:hAnsi="Times New Roman" w:cs="Times New Roman"/>
          <w:sz w:val="24"/>
          <w:szCs w:val="24"/>
          <w:lang w:val="es-ES" w:eastAsia="es-ES"/>
        </w:rPr>
        <w:t xml:space="preserve"> que regula el Régimen de contrataciones del </w:t>
      </w:r>
      <w:r w:rsidR="00ED5382" w:rsidRPr="00312E4C">
        <w:rPr>
          <w:rFonts w:ascii="Times New Roman" w:eastAsia="Times New Roman" w:hAnsi="Times New Roman" w:cs="Times New Roman"/>
          <w:sz w:val="24"/>
          <w:szCs w:val="24"/>
          <w:lang w:val="es-ES" w:eastAsia="es-ES"/>
        </w:rPr>
        <w:t>Municipio, por</w:t>
      </w:r>
      <w:r w:rsidR="00BE2881" w:rsidRPr="00312E4C">
        <w:rPr>
          <w:rFonts w:ascii="Times New Roman" w:eastAsia="Times New Roman" w:hAnsi="Times New Roman" w:cs="Times New Roman"/>
          <w:sz w:val="24"/>
          <w:szCs w:val="24"/>
          <w:lang w:val="es-ES" w:eastAsia="es-ES"/>
        </w:rPr>
        <w:t xml:space="preserve"> el presente Pliego de Bases y Condiciones generales, del Pliego de </w:t>
      </w:r>
      <w:r w:rsidR="00ED5382" w:rsidRPr="00312E4C">
        <w:rPr>
          <w:rFonts w:ascii="Times New Roman" w:eastAsia="Times New Roman" w:hAnsi="Times New Roman" w:cs="Times New Roman"/>
          <w:sz w:val="24"/>
          <w:szCs w:val="24"/>
          <w:lang w:val="es-ES" w:eastAsia="es-ES"/>
        </w:rPr>
        <w:t>Bases y</w:t>
      </w:r>
      <w:r w:rsidR="00BE2881" w:rsidRPr="00312E4C">
        <w:rPr>
          <w:rFonts w:ascii="Times New Roman" w:eastAsia="Times New Roman" w:hAnsi="Times New Roman" w:cs="Times New Roman"/>
          <w:sz w:val="24"/>
          <w:szCs w:val="24"/>
          <w:lang w:val="es-ES" w:eastAsia="es-ES"/>
        </w:rPr>
        <w:t xml:space="preserve"> Condiciones Particulares y Pliego de Especificaciones Técnicas</w:t>
      </w:r>
      <w:r w:rsidR="009274A0" w:rsidRPr="00312E4C">
        <w:rPr>
          <w:rFonts w:ascii="Times New Roman" w:eastAsia="Times New Roman" w:hAnsi="Times New Roman" w:cs="Times New Roman"/>
          <w:sz w:val="24"/>
          <w:szCs w:val="24"/>
          <w:lang w:val="es-ES" w:eastAsia="es-ES"/>
        </w:rPr>
        <w:t>.</w:t>
      </w:r>
    </w:p>
    <w:p w14:paraId="760DE559" w14:textId="235C98E8" w:rsidR="00BE2881" w:rsidRPr="00312E4C" w:rsidRDefault="00BE2881" w:rsidP="00F220AA">
      <w:pPr>
        <w:spacing w:before="100" w:beforeAutospacing="1" w:after="100" w:afterAutospacing="1" w:line="320" w:lineRule="atLeast"/>
        <w:jc w:val="both"/>
        <w:rPr>
          <w:rFonts w:ascii="Times New Roman" w:hAnsi="Times New Roman" w:cs="Times New Roman"/>
          <w:sz w:val="24"/>
          <w:szCs w:val="24"/>
        </w:rPr>
      </w:pPr>
      <w:r w:rsidRPr="00312E4C">
        <w:rPr>
          <w:rFonts w:ascii="Times New Roman" w:hAnsi="Times New Roman" w:cs="Times New Roman"/>
          <w:sz w:val="24"/>
          <w:szCs w:val="24"/>
        </w:rPr>
        <w:t>La presentación de la oferta por el proponente, implica que conoce todo el régimen legal indicado y que lo acepta lisa y llanamente en todas sus partes. Todo agregado, condición, modificación, sustitución, alteración, salvedad o cláusula que el oferente consigne en la formulación de su propuesta, será de ningún valor y se tendrá por no escrita, manteniéndose inalterada la regulación normativa.</w:t>
      </w:r>
    </w:p>
    <w:p w14:paraId="44B697C2" w14:textId="04C7E88C" w:rsidR="00DD2B29" w:rsidRPr="00312E4C" w:rsidRDefault="00DD2B29" w:rsidP="00F220AA">
      <w:pPr>
        <w:spacing w:after="0" w:line="320" w:lineRule="atLeast"/>
        <w:jc w:val="both"/>
        <w:rPr>
          <w:rFonts w:ascii="Times New Roman" w:hAnsi="Times New Roman" w:cs="Times New Roman"/>
          <w:sz w:val="24"/>
          <w:szCs w:val="24"/>
        </w:rPr>
      </w:pPr>
    </w:p>
    <w:p w14:paraId="3889EAB6" w14:textId="6F3026F5" w:rsidR="00F220AA" w:rsidRDefault="00673AC3" w:rsidP="00F220AA">
      <w:pPr>
        <w:spacing w:line="320" w:lineRule="atLeast"/>
        <w:jc w:val="both"/>
        <w:rPr>
          <w:rFonts w:ascii="Times New Roman" w:hAnsi="Times New Roman" w:cs="Times New Roman"/>
          <w:b/>
          <w:sz w:val="24"/>
          <w:szCs w:val="24"/>
        </w:rPr>
      </w:pPr>
      <w:r w:rsidRPr="00312E4C">
        <w:rPr>
          <w:rFonts w:ascii="Times New Roman" w:eastAsia="Times New Roman" w:hAnsi="Times New Roman" w:cs="Times New Roman"/>
          <w:b/>
          <w:sz w:val="24"/>
          <w:szCs w:val="24"/>
          <w:u w:val="single"/>
          <w:lang w:val="es-ES" w:eastAsia="es-ES"/>
        </w:rPr>
        <w:t>ARTÍCULO 6</w:t>
      </w:r>
      <w:r w:rsidR="00832C3F">
        <w:rPr>
          <w:rFonts w:ascii="Times New Roman" w:eastAsia="Times New Roman" w:hAnsi="Times New Roman" w:cs="Times New Roman"/>
          <w:b/>
          <w:sz w:val="24"/>
          <w:szCs w:val="24"/>
          <w:u w:val="single"/>
          <w:lang w:val="es-ES" w:eastAsia="es-ES"/>
        </w:rPr>
        <w:t>°</w:t>
      </w:r>
      <w:r w:rsidR="00EE2254" w:rsidRPr="00312E4C">
        <w:rPr>
          <w:rFonts w:ascii="Times New Roman" w:eastAsia="Times New Roman" w:hAnsi="Times New Roman" w:cs="Times New Roman"/>
          <w:b/>
          <w:sz w:val="24"/>
          <w:szCs w:val="24"/>
          <w:lang w:val="es-ES" w:eastAsia="es-ES"/>
        </w:rPr>
        <w:t xml:space="preserve">: </w:t>
      </w:r>
      <w:r w:rsidR="009C0575" w:rsidRPr="00312E4C">
        <w:rPr>
          <w:rFonts w:ascii="Times New Roman" w:hAnsi="Times New Roman" w:cs="Times New Roman"/>
          <w:b/>
          <w:sz w:val="24"/>
          <w:szCs w:val="24"/>
        </w:rPr>
        <w:t>Publicaciones.</w:t>
      </w:r>
      <w:r w:rsidR="00F220AA">
        <w:rPr>
          <w:rFonts w:ascii="Times New Roman" w:hAnsi="Times New Roman" w:cs="Times New Roman"/>
          <w:b/>
          <w:sz w:val="24"/>
          <w:szCs w:val="24"/>
        </w:rPr>
        <w:t xml:space="preserve">  </w:t>
      </w:r>
    </w:p>
    <w:p w14:paraId="2FCE7680" w14:textId="27210357" w:rsidR="00DD2B29" w:rsidRPr="00312E4C" w:rsidRDefault="00DD2B29" w:rsidP="00F220AA">
      <w:pPr>
        <w:spacing w:line="320" w:lineRule="atLeast"/>
        <w:jc w:val="both"/>
        <w:rPr>
          <w:rFonts w:ascii="Times New Roman" w:hAnsi="Times New Roman" w:cs="Times New Roman"/>
          <w:sz w:val="24"/>
          <w:szCs w:val="24"/>
        </w:rPr>
      </w:pPr>
      <w:r w:rsidRPr="00312E4C">
        <w:rPr>
          <w:rFonts w:ascii="Times New Roman" w:hAnsi="Times New Roman" w:cs="Times New Roman"/>
          <w:sz w:val="24"/>
          <w:szCs w:val="24"/>
        </w:rPr>
        <w:t xml:space="preserve">Los avisos serán publicados durante 4 (cuatro) días en el Boletín Oficial de la Provincia de Tucumán, y por lo menos en un diario, de mayor circulación de la Provincia de Tucumán, reduciéndose la cantidad de avisos a 2 (Dos) días en caso de nuevo llamado. </w:t>
      </w:r>
      <w:r w:rsidR="00EE2254" w:rsidRPr="00312E4C">
        <w:rPr>
          <w:rFonts w:ascii="Times New Roman" w:hAnsi="Times New Roman" w:cs="Times New Roman"/>
          <w:sz w:val="24"/>
          <w:szCs w:val="24"/>
        </w:rPr>
        <w:t xml:space="preserve"> </w:t>
      </w:r>
      <w:r w:rsidRPr="00312E4C">
        <w:rPr>
          <w:rFonts w:ascii="Times New Roman" w:hAnsi="Times New Roman" w:cs="Times New Roman"/>
          <w:sz w:val="24"/>
          <w:szCs w:val="24"/>
        </w:rPr>
        <w:t>Cuando para el éxito de la licitación se lo estime conveniente, el Municipio podrá ordenar la publicación de los llamados licitatorios en otros órganos o medios de publicidad, de circulación Provincial, o en cualquier otra forma de difusión. Igualmente podrá ampliar los términos y plazos establecidos.</w:t>
      </w:r>
    </w:p>
    <w:p w14:paraId="6A2CCC65" w14:textId="72B12250" w:rsidR="00C10773" w:rsidRDefault="00C10773" w:rsidP="00F220AA">
      <w:pPr>
        <w:spacing w:after="0" w:line="320" w:lineRule="atLeast"/>
        <w:jc w:val="both"/>
        <w:rPr>
          <w:rFonts w:ascii="Times New Roman" w:hAnsi="Times New Roman" w:cs="Times New Roman"/>
          <w:sz w:val="24"/>
          <w:szCs w:val="24"/>
        </w:rPr>
      </w:pPr>
    </w:p>
    <w:p w14:paraId="15CE03B3" w14:textId="6514D764" w:rsidR="00F400B7" w:rsidRDefault="00F400B7" w:rsidP="00F220AA">
      <w:pPr>
        <w:spacing w:after="0" w:line="320" w:lineRule="atLeast"/>
        <w:jc w:val="both"/>
        <w:rPr>
          <w:rFonts w:ascii="Times New Roman" w:hAnsi="Times New Roman" w:cs="Times New Roman"/>
          <w:b/>
          <w:sz w:val="24"/>
          <w:szCs w:val="24"/>
          <w:u w:val="single"/>
        </w:rPr>
      </w:pPr>
    </w:p>
    <w:p w14:paraId="3C9B856D" w14:textId="6AD634E5" w:rsidR="00673AC3" w:rsidRPr="00312E4C" w:rsidRDefault="00546656" w:rsidP="00F220AA">
      <w:pPr>
        <w:spacing w:after="0" w:line="320" w:lineRule="atLeast"/>
        <w:jc w:val="both"/>
        <w:rPr>
          <w:rFonts w:ascii="Times New Roman" w:hAnsi="Times New Roman" w:cs="Times New Roman"/>
          <w:sz w:val="24"/>
          <w:szCs w:val="24"/>
        </w:rPr>
      </w:pPr>
      <w:r w:rsidRPr="00312E4C">
        <w:rPr>
          <w:rFonts w:ascii="Times New Roman" w:hAnsi="Times New Roman" w:cs="Times New Roman"/>
          <w:b/>
          <w:sz w:val="24"/>
          <w:szCs w:val="24"/>
          <w:u w:val="single"/>
        </w:rPr>
        <w:t xml:space="preserve">ARTÍCULO </w:t>
      </w:r>
      <w:r w:rsidR="005109DE">
        <w:rPr>
          <w:rFonts w:ascii="Times New Roman" w:hAnsi="Times New Roman" w:cs="Times New Roman"/>
          <w:b/>
          <w:sz w:val="24"/>
          <w:szCs w:val="24"/>
          <w:u w:val="single"/>
        </w:rPr>
        <w:t>7</w:t>
      </w:r>
      <w:r w:rsidR="00832C3F">
        <w:rPr>
          <w:rFonts w:ascii="Times New Roman" w:hAnsi="Times New Roman" w:cs="Times New Roman"/>
          <w:b/>
          <w:sz w:val="24"/>
          <w:szCs w:val="24"/>
          <w:u w:val="single"/>
        </w:rPr>
        <w:t>°</w:t>
      </w:r>
      <w:r w:rsidRPr="00312E4C">
        <w:rPr>
          <w:rFonts w:ascii="Times New Roman" w:hAnsi="Times New Roman" w:cs="Times New Roman"/>
          <w:b/>
          <w:sz w:val="24"/>
          <w:szCs w:val="24"/>
          <w:u w:val="single"/>
        </w:rPr>
        <w:t>:</w:t>
      </w:r>
      <w:r w:rsidRPr="00312E4C">
        <w:rPr>
          <w:rFonts w:ascii="Times New Roman" w:hAnsi="Times New Roman" w:cs="Times New Roman"/>
          <w:b/>
          <w:sz w:val="24"/>
          <w:szCs w:val="24"/>
        </w:rPr>
        <w:t xml:space="preserve"> </w:t>
      </w:r>
      <w:r w:rsidR="00673AC3" w:rsidRPr="00312E4C">
        <w:rPr>
          <w:rFonts w:ascii="Times New Roman" w:hAnsi="Times New Roman" w:cs="Times New Roman"/>
          <w:b/>
          <w:sz w:val="24"/>
          <w:szCs w:val="24"/>
        </w:rPr>
        <w:t>Lugar y fecha de apertura.</w:t>
      </w:r>
    </w:p>
    <w:p w14:paraId="1907AC7A" w14:textId="105B366F" w:rsidR="00546656" w:rsidRPr="00312E4C" w:rsidRDefault="00AF542B" w:rsidP="00F220AA">
      <w:pPr>
        <w:spacing w:after="0" w:line="320" w:lineRule="atLeast"/>
        <w:jc w:val="both"/>
        <w:rPr>
          <w:rFonts w:ascii="Times New Roman" w:hAnsi="Times New Roman" w:cs="Times New Roman"/>
          <w:sz w:val="24"/>
          <w:szCs w:val="24"/>
        </w:rPr>
      </w:pPr>
      <w:r w:rsidRPr="00312E4C">
        <w:rPr>
          <w:rFonts w:ascii="Times New Roman" w:hAnsi="Times New Roman" w:cs="Times New Roman"/>
          <w:sz w:val="24"/>
          <w:szCs w:val="24"/>
        </w:rPr>
        <w:t xml:space="preserve"> En la </w:t>
      </w:r>
      <w:r w:rsidR="00546656" w:rsidRPr="00312E4C">
        <w:rPr>
          <w:rFonts w:ascii="Times New Roman" w:hAnsi="Times New Roman" w:cs="Times New Roman"/>
          <w:sz w:val="24"/>
          <w:szCs w:val="24"/>
        </w:rPr>
        <w:t>Oficina de Compras de la Municipalidad de Yerba Buena</w:t>
      </w:r>
      <w:r w:rsidR="005109DE">
        <w:rPr>
          <w:rFonts w:ascii="Times New Roman" w:hAnsi="Times New Roman" w:cs="Times New Roman"/>
          <w:sz w:val="24"/>
          <w:szCs w:val="24"/>
        </w:rPr>
        <w:t xml:space="preserve">, el día </w:t>
      </w:r>
      <w:r w:rsidR="00B76C80">
        <w:rPr>
          <w:rFonts w:ascii="Times New Roman" w:hAnsi="Times New Roman" w:cs="Times New Roman"/>
          <w:sz w:val="24"/>
          <w:szCs w:val="24"/>
        </w:rPr>
        <w:t>07</w:t>
      </w:r>
      <w:r w:rsidR="00A42B7C">
        <w:rPr>
          <w:rFonts w:ascii="Times New Roman" w:hAnsi="Times New Roman" w:cs="Times New Roman"/>
          <w:sz w:val="24"/>
          <w:szCs w:val="24"/>
        </w:rPr>
        <w:t xml:space="preserve"> de </w:t>
      </w:r>
      <w:r w:rsidR="00B76C80">
        <w:rPr>
          <w:rFonts w:ascii="Times New Roman" w:hAnsi="Times New Roman" w:cs="Times New Roman"/>
          <w:sz w:val="24"/>
          <w:szCs w:val="24"/>
        </w:rPr>
        <w:t>Julio</w:t>
      </w:r>
      <w:r w:rsidR="00A42B7C">
        <w:rPr>
          <w:rFonts w:ascii="Times New Roman" w:hAnsi="Times New Roman" w:cs="Times New Roman"/>
          <w:sz w:val="24"/>
          <w:szCs w:val="24"/>
        </w:rPr>
        <w:t xml:space="preserve"> </w:t>
      </w:r>
      <w:r w:rsidR="00C457F3">
        <w:rPr>
          <w:rFonts w:ascii="Times New Roman" w:hAnsi="Times New Roman" w:cs="Times New Roman"/>
          <w:sz w:val="24"/>
          <w:szCs w:val="24"/>
        </w:rPr>
        <w:t xml:space="preserve">de </w:t>
      </w:r>
      <w:proofErr w:type="gramStart"/>
      <w:r w:rsidR="00C457F3">
        <w:rPr>
          <w:rFonts w:ascii="Times New Roman" w:hAnsi="Times New Roman" w:cs="Times New Roman"/>
          <w:sz w:val="24"/>
          <w:szCs w:val="24"/>
        </w:rPr>
        <w:t>202</w:t>
      </w:r>
      <w:r w:rsidR="00753442">
        <w:rPr>
          <w:rFonts w:ascii="Times New Roman" w:hAnsi="Times New Roman" w:cs="Times New Roman"/>
          <w:sz w:val="24"/>
          <w:szCs w:val="24"/>
        </w:rPr>
        <w:t>6</w:t>
      </w:r>
      <w:r w:rsidR="000A6F6D">
        <w:rPr>
          <w:rFonts w:ascii="Times New Roman" w:hAnsi="Times New Roman" w:cs="Times New Roman"/>
          <w:sz w:val="24"/>
          <w:szCs w:val="24"/>
        </w:rPr>
        <w:t xml:space="preserve"> </w:t>
      </w:r>
      <w:r w:rsidR="00067974" w:rsidRPr="00067974">
        <w:rPr>
          <w:rFonts w:ascii="Times New Roman" w:hAnsi="Times New Roman" w:cs="Times New Roman"/>
          <w:sz w:val="24"/>
          <w:szCs w:val="24"/>
        </w:rPr>
        <w:t xml:space="preserve"> a</w:t>
      </w:r>
      <w:proofErr w:type="gramEnd"/>
      <w:r w:rsidR="00067974" w:rsidRPr="00067974">
        <w:rPr>
          <w:rFonts w:ascii="Times New Roman" w:hAnsi="Times New Roman" w:cs="Times New Roman"/>
          <w:sz w:val="24"/>
          <w:szCs w:val="24"/>
        </w:rPr>
        <w:t xml:space="preserve"> </w:t>
      </w:r>
      <w:proofErr w:type="spellStart"/>
      <w:r w:rsidR="00753442">
        <w:rPr>
          <w:rFonts w:ascii="Times New Roman" w:hAnsi="Times New Roman" w:cs="Times New Roman"/>
          <w:sz w:val="24"/>
          <w:szCs w:val="24"/>
        </w:rPr>
        <w:t>hs</w:t>
      </w:r>
      <w:proofErr w:type="spellEnd"/>
      <w:r w:rsidR="00753442">
        <w:rPr>
          <w:rFonts w:ascii="Times New Roman" w:hAnsi="Times New Roman" w:cs="Times New Roman"/>
          <w:sz w:val="24"/>
          <w:szCs w:val="24"/>
        </w:rPr>
        <w:t xml:space="preserve">. </w:t>
      </w:r>
      <w:r w:rsidR="00067974" w:rsidRPr="00067974">
        <w:rPr>
          <w:rFonts w:ascii="Times New Roman" w:hAnsi="Times New Roman" w:cs="Times New Roman"/>
          <w:sz w:val="24"/>
          <w:szCs w:val="24"/>
        </w:rPr>
        <w:t>10:00</w:t>
      </w:r>
      <w:r w:rsidR="00546656" w:rsidRPr="00067974">
        <w:rPr>
          <w:rFonts w:ascii="Times New Roman" w:hAnsi="Times New Roman" w:cs="Times New Roman"/>
          <w:sz w:val="24"/>
          <w:szCs w:val="24"/>
        </w:rPr>
        <w:t>, o el primer día hábil siguiente si aquel</w:t>
      </w:r>
      <w:r w:rsidR="00546656" w:rsidRPr="00312E4C">
        <w:rPr>
          <w:rFonts w:ascii="Times New Roman" w:hAnsi="Times New Roman" w:cs="Times New Roman"/>
          <w:sz w:val="24"/>
          <w:szCs w:val="24"/>
        </w:rPr>
        <w:t xml:space="preserve"> resultara feriado en la Administración, se recibirán las propuestas firmadas para la prestación del servicio licitado.</w:t>
      </w:r>
    </w:p>
    <w:p w14:paraId="196AEDB9" w14:textId="77777777" w:rsidR="00546656" w:rsidRPr="00312E4C" w:rsidRDefault="00546656" w:rsidP="00F220AA">
      <w:pPr>
        <w:spacing w:after="0" w:line="320" w:lineRule="atLeast"/>
        <w:jc w:val="both"/>
        <w:rPr>
          <w:rFonts w:ascii="Times New Roman" w:hAnsi="Times New Roman" w:cs="Times New Roman"/>
          <w:sz w:val="24"/>
          <w:szCs w:val="24"/>
        </w:rPr>
      </w:pPr>
    </w:p>
    <w:p w14:paraId="11B9EE96" w14:textId="0D7EB9C3" w:rsidR="00FE4602" w:rsidRPr="00312E4C" w:rsidRDefault="00FE4602" w:rsidP="00F220AA">
      <w:pPr>
        <w:spacing w:after="0" w:line="320" w:lineRule="atLeast"/>
        <w:jc w:val="both"/>
        <w:rPr>
          <w:rFonts w:ascii="Times New Roman" w:hAnsi="Times New Roman" w:cs="Times New Roman"/>
          <w:sz w:val="24"/>
          <w:szCs w:val="24"/>
        </w:rPr>
      </w:pPr>
    </w:p>
    <w:p w14:paraId="30C7D6D5" w14:textId="35531DDF" w:rsidR="00130203" w:rsidRPr="00312E4C" w:rsidRDefault="009204CF" w:rsidP="00F220AA">
      <w:pPr>
        <w:spacing w:line="320" w:lineRule="atLeast"/>
        <w:jc w:val="both"/>
        <w:rPr>
          <w:rFonts w:ascii="Times New Roman" w:hAnsi="Times New Roman" w:cs="Times New Roman"/>
          <w:b/>
          <w:sz w:val="24"/>
          <w:szCs w:val="24"/>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8</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00130203" w:rsidRPr="00312E4C">
        <w:rPr>
          <w:rFonts w:ascii="Times New Roman" w:hAnsi="Times New Roman" w:cs="Times New Roman"/>
          <w:b/>
          <w:sz w:val="24"/>
          <w:szCs w:val="24"/>
        </w:rPr>
        <w:t>Domicilio y Jurisdicción.</w:t>
      </w:r>
    </w:p>
    <w:p w14:paraId="7F04BA0A" w14:textId="5A32DDEA" w:rsidR="00FE4602" w:rsidRPr="00312E4C" w:rsidRDefault="00FE4602" w:rsidP="00F220AA">
      <w:pPr>
        <w:spacing w:line="320" w:lineRule="atLeast"/>
        <w:jc w:val="both"/>
        <w:rPr>
          <w:rFonts w:ascii="Times New Roman" w:hAnsi="Times New Roman" w:cs="Times New Roman"/>
          <w:sz w:val="24"/>
          <w:szCs w:val="24"/>
        </w:rPr>
      </w:pPr>
      <w:r w:rsidRPr="00312E4C">
        <w:rPr>
          <w:rFonts w:ascii="Times New Roman" w:hAnsi="Times New Roman" w:cs="Times New Roman"/>
          <w:sz w:val="24"/>
          <w:szCs w:val="24"/>
        </w:rPr>
        <w:t>El Comitente fija su domicilio en Av. Aconquija 1991, Yerba Buena, Provincia de Tucumán.</w:t>
      </w:r>
    </w:p>
    <w:p w14:paraId="7362047F" w14:textId="54B58EAD" w:rsidR="00FE4602" w:rsidRPr="002073A9" w:rsidRDefault="00FE4602" w:rsidP="00F220AA">
      <w:pPr>
        <w:spacing w:line="320" w:lineRule="atLeast"/>
        <w:jc w:val="both"/>
        <w:rPr>
          <w:rFonts w:ascii="Times New Roman" w:hAnsi="Times New Roman" w:cs="Times New Roman"/>
          <w:sz w:val="24"/>
          <w:szCs w:val="24"/>
        </w:rPr>
      </w:pPr>
      <w:commentRangeStart w:id="0"/>
      <w:r w:rsidRPr="002073A9">
        <w:rPr>
          <w:rFonts w:ascii="Times New Roman" w:hAnsi="Times New Roman" w:cs="Times New Roman"/>
          <w:sz w:val="24"/>
          <w:szCs w:val="24"/>
        </w:rPr>
        <w:lastRenderedPageBreak/>
        <w:t xml:space="preserve">Al comprar el Pliego el Interesado deberá constituir domicilio especial en una casilla de correo electrónico donde serán válidas todas las notificaciones y el cual </w:t>
      </w:r>
      <w:r w:rsidRPr="002073A9">
        <w:rPr>
          <w:rFonts w:ascii="Times New Roman" w:hAnsi="Times New Roman" w:cs="Times New Roman"/>
          <w:sz w:val="24"/>
          <w:szCs w:val="24"/>
          <w:lang w:val="es-MX"/>
        </w:rPr>
        <w:t>producirá los efectos de domicilio legalmente constituido en el ámbito administrativo</w:t>
      </w:r>
      <w:r w:rsidRPr="002073A9">
        <w:rPr>
          <w:rFonts w:ascii="Times New Roman" w:hAnsi="Times New Roman" w:cs="Times New Roman"/>
          <w:sz w:val="24"/>
          <w:szCs w:val="24"/>
        </w:rPr>
        <w:t xml:space="preserve">. </w:t>
      </w:r>
    </w:p>
    <w:p w14:paraId="12536783" w14:textId="542F7111" w:rsidR="00FE4602" w:rsidRPr="00312E4C" w:rsidRDefault="00FE4602" w:rsidP="00F220AA">
      <w:pPr>
        <w:spacing w:line="320" w:lineRule="atLeast"/>
        <w:jc w:val="both"/>
        <w:rPr>
          <w:rFonts w:ascii="Times New Roman" w:hAnsi="Times New Roman" w:cs="Times New Roman"/>
          <w:sz w:val="24"/>
          <w:szCs w:val="24"/>
          <w:highlight w:val="yellow"/>
        </w:rPr>
      </w:pPr>
      <w:r w:rsidRPr="002073A9">
        <w:rPr>
          <w:rFonts w:ascii="Times New Roman" w:hAnsi="Times New Roman" w:cs="Times New Roman"/>
          <w:sz w:val="24"/>
          <w:szCs w:val="24"/>
        </w:rPr>
        <w:t xml:space="preserve">Las notificaciones electrónicas se considerarán perfeccionadas dentro de los dos días hábiles contados a partir del momento en que se encontraron disponibles, es decir en momento de ser visualizadas en el correo electrónico </w:t>
      </w:r>
      <w:proofErr w:type="spellStart"/>
      <w:r w:rsidRPr="002073A9">
        <w:rPr>
          <w:rFonts w:ascii="Times New Roman" w:hAnsi="Times New Roman" w:cs="Times New Roman"/>
          <w:sz w:val="24"/>
          <w:szCs w:val="24"/>
        </w:rPr>
        <w:t>aún</w:t>
      </w:r>
      <w:proofErr w:type="spellEnd"/>
      <w:r w:rsidRPr="002073A9">
        <w:rPr>
          <w:rFonts w:ascii="Times New Roman" w:hAnsi="Times New Roman" w:cs="Times New Roman"/>
          <w:sz w:val="24"/>
          <w:szCs w:val="24"/>
        </w:rPr>
        <w:t xml:space="preserve"> cuando el destinatario no haya accedido al mismo para tomar conocimiento. En todos los casos los plazos comenzarán a computarse el día siguiente en que la notificación fue recibida</w:t>
      </w:r>
      <w:r w:rsidRPr="00067974">
        <w:rPr>
          <w:rFonts w:ascii="Times New Roman" w:hAnsi="Times New Roman" w:cs="Times New Roman"/>
          <w:sz w:val="24"/>
          <w:szCs w:val="24"/>
        </w:rPr>
        <w:t>.</w:t>
      </w:r>
    </w:p>
    <w:p w14:paraId="24B6CB4F" w14:textId="2892C553" w:rsidR="00FE4602" w:rsidRPr="00312E4C" w:rsidRDefault="00FE4602" w:rsidP="00F220AA">
      <w:pPr>
        <w:spacing w:line="320" w:lineRule="atLeast"/>
        <w:jc w:val="both"/>
        <w:rPr>
          <w:rFonts w:ascii="Times New Roman" w:hAnsi="Times New Roman" w:cs="Times New Roman"/>
          <w:sz w:val="24"/>
          <w:szCs w:val="24"/>
        </w:rPr>
      </w:pPr>
      <w:r w:rsidRPr="002073A9">
        <w:rPr>
          <w:rFonts w:ascii="Times New Roman" w:hAnsi="Times New Roman" w:cs="Times New Roman"/>
          <w:sz w:val="24"/>
          <w:szCs w:val="24"/>
        </w:rPr>
        <w:t xml:space="preserve">La existencia de impedimentos que obstaculicen la posibilidad de enviar o recibir una notificación electrónica, podrán ser acreditados por quien los invoque salvo que fueran de público conocimiento o producto de fallas en los equipos o sistemas informáticos, lo cual será evaluado en el caso concreto. </w:t>
      </w:r>
      <w:commentRangeEnd w:id="0"/>
      <w:r w:rsidRPr="002073A9">
        <w:rPr>
          <w:rStyle w:val="Refdecomentario"/>
          <w:rFonts w:ascii="Times New Roman" w:hAnsi="Times New Roman" w:cs="Times New Roman"/>
          <w:sz w:val="24"/>
          <w:szCs w:val="24"/>
        </w:rPr>
        <w:commentReference w:id="0"/>
      </w:r>
    </w:p>
    <w:p w14:paraId="12A92095" w14:textId="5819F0B2" w:rsidR="00FF3D3E" w:rsidRDefault="000779E2" w:rsidP="00F220AA">
      <w:pPr>
        <w:spacing w:line="320" w:lineRule="atLeast"/>
        <w:jc w:val="both"/>
        <w:rPr>
          <w:rFonts w:ascii="Times New Roman" w:hAnsi="Times New Roman" w:cs="Times New Roman"/>
          <w:sz w:val="24"/>
          <w:szCs w:val="24"/>
        </w:rPr>
      </w:pPr>
      <w:proofErr w:type="spellStart"/>
      <w:r>
        <w:rPr>
          <w:rFonts w:ascii="Times New Roman" w:hAnsi="Times New Roman" w:cs="Times New Roman"/>
          <w:sz w:val="24"/>
          <w:szCs w:val="24"/>
        </w:rPr>
        <w:t>Asim</w:t>
      </w:r>
      <w:r w:rsidR="00753442">
        <w:rPr>
          <w:rFonts w:ascii="Times New Roman" w:hAnsi="Times New Roman" w:cs="Times New Roman"/>
          <w:sz w:val="24"/>
          <w:szCs w:val="24"/>
        </w:rPr>
        <w:t>í</w:t>
      </w:r>
      <w:r>
        <w:rPr>
          <w:rFonts w:ascii="Times New Roman" w:hAnsi="Times New Roman" w:cs="Times New Roman"/>
          <w:sz w:val="24"/>
          <w:szCs w:val="24"/>
        </w:rPr>
        <w:t>smo</w:t>
      </w:r>
      <w:proofErr w:type="spellEnd"/>
      <w:r>
        <w:rPr>
          <w:rFonts w:ascii="Times New Roman" w:hAnsi="Times New Roman" w:cs="Times New Roman"/>
          <w:sz w:val="24"/>
          <w:szCs w:val="24"/>
        </w:rPr>
        <w:t xml:space="preserve"> el Oferente deberá constituir domicilio real en la Provincia de Tucumán. </w:t>
      </w:r>
    </w:p>
    <w:p w14:paraId="53D05264" w14:textId="32C03474" w:rsidR="000779E2" w:rsidRDefault="00FF3D3E" w:rsidP="00F220AA">
      <w:pPr>
        <w:spacing w:line="320" w:lineRule="atLeast"/>
        <w:jc w:val="both"/>
        <w:rPr>
          <w:rFonts w:ascii="Times New Roman" w:hAnsi="Times New Roman" w:cs="Times New Roman"/>
          <w:sz w:val="24"/>
          <w:szCs w:val="24"/>
        </w:rPr>
      </w:pPr>
      <w:r>
        <w:rPr>
          <w:rFonts w:ascii="Times New Roman" w:hAnsi="Times New Roman" w:cs="Times New Roman"/>
          <w:sz w:val="24"/>
          <w:szCs w:val="24"/>
        </w:rPr>
        <w:t xml:space="preserve">La constitución de domicilio al presentar la oferta deberá efectivizarse de acuerdo al Formulario 1 que se adjunta el presente Pliego como ANEXO IV. </w:t>
      </w:r>
    </w:p>
    <w:p w14:paraId="13A24A74" w14:textId="4159DE48" w:rsidR="00FE4602" w:rsidRPr="00312E4C" w:rsidRDefault="00FE4602" w:rsidP="00F220AA">
      <w:pPr>
        <w:spacing w:line="320" w:lineRule="atLeast"/>
        <w:jc w:val="both"/>
        <w:rPr>
          <w:rFonts w:ascii="Times New Roman" w:hAnsi="Times New Roman" w:cs="Times New Roman"/>
          <w:sz w:val="24"/>
          <w:szCs w:val="24"/>
        </w:rPr>
      </w:pPr>
      <w:r w:rsidRPr="00312E4C">
        <w:rPr>
          <w:rFonts w:ascii="Times New Roman" w:hAnsi="Times New Roman" w:cs="Times New Roman"/>
          <w:sz w:val="24"/>
          <w:szCs w:val="24"/>
        </w:rPr>
        <w:t>Todo cambio del domicilio deberá ser notificado fehacientemente al Comitente.</w:t>
      </w:r>
      <w:r w:rsidR="000779E2">
        <w:rPr>
          <w:rFonts w:ascii="Times New Roman" w:hAnsi="Times New Roman" w:cs="Times New Roman"/>
          <w:sz w:val="24"/>
          <w:szCs w:val="24"/>
        </w:rPr>
        <w:t xml:space="preserve"> </w:t>
      </w:r>
    </w:p>
    <w:p w14:paraId="7909CEB5" w14:textId="7FEA774A" w:rsidR="009204CF" w:rsidRPr="00312E4C" w:rsidRDefault="00CA7B3C" w:rsidP="00CA7B3C">
      <w:pPr>
        <w:tabs>
          <w:tab w:val="left" w:pos="5760"/>
        </w:tabs>
        <w:spacing w:line="320" w:lineRule="atLeast"/>
        <w:jc w:val="both"/>
        <w:rPr>
          <w:rFonts w:ascii="Times New Roman" w:eastAsia="Times New Roman" w:hAnsi="Times New Roman" w:cs="Times New Roman"/>
          <w:b/>
          <w:sz w:val="24"/>
          <w:szCs w:val="24"/>
          <w:lang w:val="es-ES" w:eastAsia="es-ES"/>
        </w:rPr>
      </w:pPr>
      <w:r>
        <w:rPr>
          <w:rFonts w:ascii="Times New Roman" w:eastAsia="Times New Roman" w:hAnsi="Times New Roman" w:cs="Times New Roman"/>
          <w:b/>
          <w:sz w:val="24"/>
          <w:szCs w:val="24"/>
          <w:lang w:val="es-ES" w:eastAsia="es-ES"/>
        </w:rPr>
        <w:tab/>
      </w:r>
    </w:p>
    <w:p w14:paraId="737ACFE9" w14:textId="471D523D" w:rsidR="00D50029" w:rsidRPr="00312E4C" w:rsidRDefault="009204CF" w:rsidP="00F220AA">
      <w:pPr>
        <w:spacing w:line="320" w:lineRule="atLeast"/>
        <w:jc w:val="both"/>
        <w:rPr>
          <w:rFonts w:ascii="Times New Roman" w:hAnsi="Times New Roman" w:cs="Times New Roman"/>
          <w:sz w:val="24"/>
          <w:szCs w:val="24"/>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9</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00D50029" w:rsidRPr="00312E4C">
        <w:rPr>
          <w:rFonts w:ascii="Times New Roman" w:hAnsi="Times New Roman" w:cs="Times New Roman"/>
          <w:b/>
          <w:sz w:val="24"/>
          <w:szCs w:val="24"/>
        </w:rPr>
        <w:t>Consultas</w:t>
      </w:r>
      <w:r w:rsidR="008C7231" w:rsidRPr="00312E4C">
        <w:rPr>
          <w:rFonts w:ascii="Times New Roman" w:hAnsi="Times New Roman" w:cs="Times New Roman"/>
          <w:sz w:val="24"/>
          <w:szCs w:val="24"/>
        </w:rPr>
        <w:t>:</w:t>
      </w:r>
    </w:p>
    <w:p w14:paraId="41F3FE0C" w14:textId="37D0B157" w:rsidR="009204CF" w:rsidRPr="00312E4C" w:rsidRDefault="008C7231" w:rsidP="00F220AA">
      <w:pPr>
        <w:spacing w:line="320" w:lineRule="atLeast"/>
        <w:jc w:val="both"/>
        <w:rPr>
          <w:rFonts w:ascii="Times New Roman" w:hAnsi="Times New Roman" w:cs="Times New Roman"/>
          <w:sz w:val="24"/>
          <w:szCs w:val="24"/>
        </w:rPr>
      </w:pPr>
      <w:r w:rsidRPr="00312E4C">
        <w:rPr>
          <w:rFonts w:ascii="Times New Roman" w:hAnsi="Times New Roman" w:cs="Times New Roman"/>
          <w:sz w:val="24"/>
          <w:szCs w:val="24"/>
        </w:rPr>
        <w:t xml:space="preserve">Hasta </w:t>
      </w:r>
      <w:r w:rsidR="00E43FE2">
        <w:rPr>
          <w:rFonts w:ascii="Times New Roman" w:hAnsi="Times New Roman" w:cs="Times New Roman"/>
          <w:sz w:val="24"/>
          <w:szCs w:val="24"/>
        </w:rPr>
        <w:t>2</w:t>
      </w:r>
      <w:r w:rsidR="007F191B">
        <w:rPr>
          <w:rFonts w:ascii="Times New Roman" w:hAnsi="Times New Roman" w:cs="Times New Roman"/>
          <w:sz w:val="24"/>
          <w:szCs w:val="24"/>
        </w:rPr>
        <w:t xml:space="preserve"> (</w:t>
      </w:r>
      <w:r w:rsidR="00E43FE2">
        <w:rPr>
          <w:rFonts w:ascii="Times New Roman" w:hAnsi="Times New Roman" w:cs="Times New Roman"/>
          <w:sz w:val="24"/>
          <w:szCs w:val="24"/>
        </w:rPr>
        <w:t>dos</w:t>
      </w:r>
      <w:r w:rsidR="007F191B">
        <w:rPr>
          <w:rFonts w:ascii="Times New Roman" w:hAnsi="Times New Roman" w:cs="Times New Roman"/>
          <w:sz w:val="24"/>
          <w:szCs w:val="24"/>
        </w:rPr>
        <w:t>)</w:t>
      </w:r>
      <w:r w:rsidR="009204CF" w:rsidRPr="00312E4C">
        <w:rPr>
          <w:rFonts w:ascii="Times New Roman" w:hAnsi="Times New Roman" w:cs="Times New Roman"/>
          <w:sz w:val="24"/>
          <w:szCs w:val="24"/>
        </w:rPr>
        <w:t xml:space="preserve"> </w:t>
      </w:r>
      <w:r w:rsidRPr="00312E4C">
        <w:rPr>
          <w:rFonts w:ascii="Times New Roman" w:hAnsi="Times New Roman" w:cs="Times New Roman"/>
          <w:sz w:val="24"/>
          <w:szCs w:val="24"/>
        </w:rPr>
        <w:t>días antes de la fecha de apertura, la Municipalidad evacuará las consultas que formulen los interesados. La correspondencia deb</w:t>
      </w:r>
      <w:r w:rsidR="0009517A">
        <w:rPr>
          <w:rFonts w:ascii="Times New Roman" w:hAnsi="Times New Roman" w:cs="Times New Roman"/>
          <w:sz w:val="24"/>
          <w:szCs w:val="24"/>
        </w:rPr>
        <w:t>erá ser dirigida al Dpto</w:t>
      </w:r>
      <w:r w:rsidR="00753442">
        <w:rPr>
          <w:rFonts w:ascii="Times New Roman" w:hAnsi="Times New Roman" w:cs="Times New Roman"/>
          <w:sz w:val="24"/>
          <w:szCs w:val="24"/>
        </w:rPr>
        <w:t>.</w:t>
      </w:r>
      <w:r w:rsidR="0009517A">
        <w:rPr>
          <w:rFonts w:ascii="Times New Roman" w:hAnsi="Times New Roman" w:cs="Times New Roman"/>
          <w:sz w:val="24"/>
          <w:szCs w:val="24"/>
        </w:rPr>
        <w:t xml:space="preserve"> de Compras</w:t>
      </w:r>
      <w:r w:rsidRPr="00312E4C">
        <w:rPr>
          <w:rFonts w:ascii="Times New Roman" w:hAnsi="Times New Roman" w:cs="Times New Roman"/>
          <w:sz w:val="24"/>
          <w:szCs w:val="24"/>
        </w:rPr>
        <w:t xml:space="preserve"> a la dirección de correo electrónico</w:t>
      </w:r>
      <w:r w:rsidR="00A542CC">
        <w:rPr>
          <w:rFonts w:ascii="Times New Roman" w:hAnsi="Times New Roman" w:cs="Times New Roman"/>
          <w:sz w:val="24"/>
          <w:szCs w:val="24"/>
        </w:rPr>
        <w:t xml:space="preserve"> </w:t>
      </w:r>
      <w:r w:rsidR="0009517A">
        <w:rPr>
          <w:rFonts w:ascii="Times New Roman" w:hAnsi="Times New Roman" w:cs="Times New Roman"/>
          <w:b/>
          <w:i/>
          <w:sz w:val="24"/>
          <w:szCs w:val="24"/>
        </w:rPr>
        <w:t>licitaciones@yerbabuena.gob.ar</w:t>
      </w:r>
      <w:r w:rsidR="00626E11" w:rsidRPr="00A542CC">
        <w:rPr>
          <w:rFonts w:ascii="Times New Roman" w:hAnsi="Times New Roman" w:cs="Times New Roman"/>
          <w:b/>
          <w:i/>
          <w:sz w:val="24"/>
          <w:szCs w:val="24"/>
        </w:rPr>
        <w:t>.</w:t>
      </w:r>
      <w:r w:rsidR="00A542CC">
        <w:rPr>
          <w:rFonts w:ascii="Times New Roman" w:hAnsi="Times New Roman" w:cs="Times New Roman"/>
          <w:sz w:val="24"/>
          <w:szCs w:val="24"/>
        </w:rPr>
        <w:t xml:space="preserve"> </w:t>
      </w:r>
      <w:r w:rsidRPr="00312E4C">
        <w:rPr>
          <w:rFonts w:ascii="Times New Roman" w:hAnsi="Times New Roman" w:cs="Times New Roman"/>
          <w:sz w:val="24"/>
          <w:szCs w:val="24"/>
        </w:rPr>
        <w:t>Las aclaraciones con respecto a la licitación, se llevarán a conocimiento de todos los adquirentes de los Pliegos licitatorios en el domicilio electrónico declarado al m</w:t>
      </w:r>
      <w:r w:rsidR="00780E19" w:rsidRPr="00312E4C">
        <w:rPr>
          <w:rFonts w:ascii="Times New Roman" w:hAnsi="Times New Roman" w:cs="Times New Roman"/>
          <w:sz w:val="24"/>
          <w:szCs w:val="24"/>
        </w:rPr>
        <w:t>ome</w:t>
      </w:r>
      <w:r w:rsidR="007F191B">
        <w:rPr>
          <w:rFonts w:ascii="Times New Roman" w:hAnsi="Times New Roman" w:cs="Times New Roman"/>
          <w:sz w:val="24"/>
          <w:szCs w:val="24"/>
        </w:rPr>
        <w:t>nto de adquisición del mismo</w:t>
      </w:r>
      <w:r w:rsidR="00A542CC">
        <w:rPr>
          <w:rFonts w:ascii="Times New Roman" w:hAnsi="Times New Roman" w:cs="Times New Roman"/>
          <w:sz w:val="24"/>
          <w:szCs w:val="24"/>
        </w:rPr>
        <w:t xml:space="preserve">, </w:t>
      </w:r>
      <w:r w:rsidR="00780E19" w:rsidRPr="00312E4C">
        <w:rPr>
          <w:rFonts w:ascii="Times New Roman" w:hAnsi="Times New Roman" w:cs="Times New Roman"/>
          <w:sz w:val="24"/>
          <w:szCs w:val="24"/>
        </w:rPr>
        <w:t>en consecuencia</w:t>
      </w:r>
      <w:r w:rsidR="009204CF" w:rsidRPr="00312E4C">
        <w:rPr>
          <w:rFonts w:ascii="Times New Roman" w:hAnsi="Times New Roman" w:cs="Times New Roman"/>
          <w:sz w:val="24"/>
          <w:szCs w:val="24"/>
        </w:rPr>
        <w:t>, el Oferente no podrá alegar ninguna causa basada en el desconocimiento de aquellos antecedentes y condiciones.</w:t>
      </w:r>
    </w:p>
    <w:p w14:paraId="43311DE0" w14:textId="77777777" w:rsidR="009204CF" w:rsidRPr="00312E4C" w:rsidRDefault="009204CF" w:rsidP="00F220AA">
      <w:pPr>
        <w:spacing w:line="320" w:lineRule="atLeast"/>
        <w:jc w:val="both"/>
        <w:rPr>
          <w:rFonts w:ascii="Times New Roman" w:hAnsi="Times New Roman" w:cs="Times New Roman"/>
          <w:sz w:val="24"/>
          <w:szCs w:val="24"/>
        </w:rPr>
      </w:pPr>
    </w:p>
    <w:p w14:paraId="3CD17325" w14:textId="77777777" w:rsidR="005109DE" w:rsidRDefault="005109DE" w:rsidP="00C37030">
      <w:pPr>
        <w:spacing w:after="0" w:line="320" w:lineRule="atLeast"/>
        <w:jc w:val="center"/>
        <w:rPr>
          <w:rFonts w:ascii="Times New Roman" w:eastAsia="Times New Roman" w:hAnsi="Times New Roman" w:cs="Times New Roman"/>
          <w:b/>
          <w:bCs/>
          <w:color w:val="000000"/>
          <w:sz w:val="24"/>
          <w:szCs w:val="24"/>
          <w:u w:val="single"/>
          <w:lang w:eastAsia="es-AR"/>
        </w:rPr>
      </w:pPr>
    </w:p>
    <w:p w14:paraId="16C313F8" w14:textId="77777777" w:rsidR="00A42B7C" w:rsidRDefault="00A42B7C" w:rsidP="00C37030">
      <w:pPr>
        <w:spacing w:after="0" w:line="320" w:lineRule="atLeast"/>
        <w:jc w:val="center"/>
        <w:rPr>
          <w:rFonts w:ascii="Times New Roman" w:eastAsia="Times New Roman" w:hAnsi="Times New Roman" w:cs="Times New Roman"/>
          <w:b/>
          <w:bCs/>
          <w:color w:val="000000"/>
          <w:sz w:val="24"/>
          <w:szCs w:val="24"/>
          <w:u w:val="single"/>
          <w:lang w:eastAsia="es-AR"/>
        </w:rPr>
      </w:pPr>
    </w:p>
    <w:p w14:paraId="29183471" w14:textId="77777777" w:rsidR="00A42B7C" w:rsidRDefault="00A42B7C" w:rsidP="00C37030">
      <w:pPr>
        <w:spacing w:after="0" w:line="320" w:lineRule="atLeast"/>
        <w:jc w:val="center"/>
        <w:rPr>
          <w:rFonts w:ascii="Times New Roman" w:eastAsia="Times New Roman" w:hAnsi="Times New Roman" w:cs="Times New Roman"/>
          <w:b/>
          <w:bCs/>
          <w:color w:val="000000"/>
          <w:sz w:val="24"/>
          <w:szCs w:val="24"/>
          <w:u w:val="single"/>
          <w:lang w:eastAsia="es-AR"/>
        </w:rPr>
      </w:pPr>
    </w:p>
    <w:p w14:paraId="56043CBA" w14:textId="77777777" w:rsidR="00A42B7C" w:rsidRDefault="00A42B7C" w:rsidP="00C37030">
      <w:pPr>
        <w:spacing w:after="0" w:line="320" w:lineRule="atLeast"/>
        <w:jc w:val="center"/>
        <w:rPr>
          <w:rFonts w:ascii="Times New Roman" w:eastAsia="Times New Roman" w:hAnsi="Times New Roman" w:cs="Times New Roman"/>
          <w:b/>
          <w:bCs/>
          <w:color w:val="000000"/>
          <w:sz w:val="24"/>
          <w:szCs w:val="24"/>
          <w:u w:val="single"/>
          <w:lang w:eastAsia="es-AR"/>
        </w:rPr>
      </w:pPr>
    </w:p>
    <w:p w14:paraId="55FDF6C3" w14:textId="180D6C66" w:rsidR="00EE2EC4" w:rsidRDefault="00D50029" w:rsidP="00C37030">
      <w:pPr>
        <w:spacing w:after="0" w:line="320" w:lineRule="atLeast"/>
        <w:jc w:val="center"/>
        <w:rPr>
          <w:rFonts w:ascii="Times New Roman" w:eastAsia="Times New Roman" w:hAnsi="Times New Roman" w:cs="Times New Roman"/>
          <w:b/>
          <w:bCs/>
          <w:color w:val="000000"/>
          <w:sz w:val="24"/>
          <w:szCs w:val="24"/>
          <w:u w:val="single"/>
          <w:lang w:eastAsia="es-AR"/>
        </w:rPr>
      </w:pPr>
      <w:r w:rsidRPr="00312E4C">
        <w:rPr>
          <w:rFonts w:ascii="Times New Roman" w:eastAsia="Times New Roman" w:hAnsi="Times New Roman" w:cs="Times New Roman"/>
          <w:b/>
          <w:bCs/>
          <w:color w:val="000000"/>
          <w:sz w:val="24"/>
          <w:szCs w:val="24"/>
          <w:u w:val="single"/>
          <w:lang w:eastAsia="es-AR"/>
        </w:rPr>
        <w:lastRenderedPageBreak/>
        <w:t xml:space="preserve">DE LA </w:t>
      </w:r>
      <w:r w:rsidR="008F7E8D" w:rsidRPr="00312E4C">
        <w:rPr>
          <w:rFonts w:ascii="Times New Roman" w:eastAsia="Times New Roman" w:hAnsi="Times New Roman" w:cs="Times New Roman"/>
          <w:b/>
          <w:bCs/>
          <w:color w:val="000000"/>
          <w:sz w:val="24"/>
          <w:szCs w:val="24"/>
          <w:u w:val="single"/>
          <w:lang w:eastAsia="es-AR"/>
        </w:rPr>
        <w:t>OFERTA</w:t>
      </w:r>
    </w:p>
    <w:p w14:paraId="52F5EC08" w14:textId="77777777" w:rsidR="00312E4C" w:rsidRPr="00312E4C" w:rsidRDefault="00312E4C" w:rsidP="00F220AA">
      <w:pPr>
        <w:spacing w:after="0" w:line="320" w:lineRule="atLeast"/>
        <w:jc w:val="both"/>
        <w:rPr>
          <w:rFonts w:ascii="Times New Roman" w:eastAsia="Times New Roman" w:hAnsi="Times New Roman" w:cs="Times New Roman"/>
          <w:sz w:val="24"/>
          <w:szCs w:val="24"/>
          <w:lang w:val="es-ES" w:eastAsia="es-ES"/>
        </w:rPr>
      </w:pPr>
    </w:p>
    <w:p w14:paraId="3F03FF50" w14:textId="2F93B3CD" w:rsidR="00D50029" w:rsidRPr="00312E4C" w:rsidRDefault="00EE2EC4" w:rsidP="00F220AA">
      <w:pPr>
        <w:spacing w:after="0" w:line="320" w:lineRule="atLeast"/>
        <w:jc w:val="both"/>
        <w:rPr>
          <w:rFonts w:ascii="Times New Roman" w:eastAsia="Times New Roman" w:hAnsi="Times New Roman" w:cs="Times New Roman"/>
          <w:b/>
          <w:sz w:val="24"/>
          <w:szCs w:val="24"/>
          <w:lang w:val="es-ES" w:eastAsia="es-ES"/>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10</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w:t>
      </w:r>
      <w:r w:rsidR="008F7E8D" w:rsidRPr="00312E4C">
        <w:rPr>
          <w:rFonts w:ascii="Times New Roman" w:eastAsia="Times New Roman" w:hAnsi="Times New Roman" w:cs="Times New Roman"/>
          <w:b/>
          <w:sz w:val="24"/>
          <w:szCs w:val="24"/>
          <w:lang w:val="es-ES" w:eastAsia="es-ES"/>
        </w:rPr>
        <w:t xml:space="preserve"> </w:t>
      </w:r>
      <w:r w:rsidR="00D50029" w:rsidRPr="00312E4C">
        <w:rPr>
          <w:rFonts w:ascii="Times New Roman" w:eastAsia="Times New Roman" w:hAnsi="Times New Roman" w:cs="Times New Roman"/>
          <w:b/>
          <w:sz w:val="24"/>
          <w:szCs w:val="24"/>
          <w:lang w:val="es-ES" w:eastAsia="es-ES"/>
        </w:rPr>
        <w:t>Precio.</w:t>
      </w:r>
    </w:p>
    <w:p w14:paraId="39740ED0" w14:textId="60ECF8A0" w:rsidR="0009517A" w:rsidRPr="0009517A" w:rsidRDefault="00C70DB2" w:rsidP="003C1CBB">
      <w:pPr>
        <w:pStyle w:val="Textocomentario"/>
        <w:jc w:val="both"/>
        <w:rPr>
          <w:rFonts w:ascii="Times New Roman" w:hAnsi="Times New Roman" w:cs="Times New Roman"/>
          <w:sz w:val="24"/>
          <w:szCs w:val="24"/>
        </w:rPr>
      </w:pPr>
      <w:r w:rsidRPr="00312E4C">
        <w:rPr>
          <w:rFonts w:ascii="Times New Roman" w:hAnsi="Times New Roman" w:cs="Times New Roman"/>
          <w:sz w:val="24"/>
          <w:szCs w:val="24"/>
        </w:rPr>
        <w:t>La cotización deberá hacerse en moneda de curso legal</w:t>
      </w:r>
      <w:r w:rsidRPr="0009517A">
        <w:rPr>
          <w:rFonts w:ascii="Times New Roman" w:hAnsi="Times New Roman" w:cs="Times New Roman"/>
          <w:sz w:val="24"/>
          <w:szCs w:val="24"/>
        </w:rPr>
        <w:t xml:space="preserve">, </w:t>
      </w:r>
      <w:r w:rsidR="0009517A" w:rsidRPr="0009517A">
        <w:rPr>
          <w:rStyle w:val="Refdecomentario"/>
          <w:rFonts w:ascii="Times New Roman" w:hAnsi="Times New Roman" w:cs="Times New Roman"/>
          <w:sz w:val="24"/>
          <w:szCs w:val="24"/>
        </w:rPr>
        <w:annotationRef/>
      </w:r>
      <w:r w:rsidR="0009517A" w:rsidRPr="0009517A">
        <w:rPr>
          <w:rFonts w:ascii="Times New Roman" w:hAnsi="Times New Roman" w:cs="Times New Roman"/>
          <w:sz w:val="24"/>
          <w:szCs w:val="24"/>
        </w:rPr>
        <w:t xml:space="preserve"> por unidad en los ítems correspondientes completando la planilla de Cotización adjunta. El precio consignado deber ser precio final (sin discriminar IVA)</w:t>
      </w:r>
    </w:p>
    <w:p w14:paraId="0055F01C" w14:textId="77777777" w:rsidR="00C70DB2" w:rsidRPr="00312E4C" w:rsidRDefault="00C70DB2" w:rsidP="00F220AA">
      <w:pPr>
        <w:spacing w:after="0" w:line="320" w:lineRule="atLeast"/>
        <w:jc w:val="both"/>
        <w:rPr>
          <w:rFonts w:ascii="Times New Roman" w:hAnsi="Times New Roman" w:cs="Times New Roman"/>
          <w:sz w:val="24"/>
          <w:szCs w:val="24"/>
        </w:rPr>
      </w:pPr>
    </w:p>
    <w:p w14:paraId="7435F4AE" w14:textId="545F0AB2" w:rsidR="00D50029" w:rsidRPr="00312E4C" w:rsidRDefault="005109DE" w:rsidP="00F220AA">
      <w:pPr>
        <w:spacing w:after="0" w:line="320" w:lineRule="atLeast"/>
        <w:jc w:val="both"/>
        <w:rPr>
          <w:rFonts w:ascii="Times New Roman" w:hAnsi="Times New Roman" w:cs="Times New Roman"/>
          <w:sz w:val="24"/>
          <w:szCs w:val="24"/>
        </w:rPr>
      </w:pPr>
      <w:r>
        <w:rPr>
          <w:rFonts w:ascii="Times New Roman" w:hAnsi="Times New Roman" w:cs="Times New Roman"/>
          <w:b/>
          <w:sz w:val="24"/>
          <w:szCs w:val="24"/>
          <w:u w:val="single"/>
        </w:rPr>
        <w:t>ARTÍCULO 11</w:t>
      </w:r>
      <w:r w:rsidR="00832C3F">
        <w:rPr>
          <w:rFonts w:ascii="Times New Roman" w:hAnsi="Times New Roman" w:cs="Times New Roman"/>
          <w:sz w:val="24"/>
          <w:szCs w:val="24"/>
        </w:rPr>
        <w:t>°:</w:t>
      </w:r>
      <w:r w:rsidR="007F191B">
        <w:rPr>
          <w:rFonts w:ascii="Times New Roman" w:hAnsi="Times New Roman" w:cs="Times New Roman"/>
          <w:sz w:val="24"/>
          <w:szCs w:val="24"/>
        </w:rPr>
        <w:t xml:space="preserve"> </w:t>
      </w:r>
      <w:r w:rsidR="00D50029" w:rsidRPr="00312E4C">
        <w:rPr>
          <w:rFonts w:ascii="Times New Roman" w:hAnsi="Times New Roman" w:cs="Times New Roman"/>
          <w:b/>
          <w:sz w:val="24"/>
          <w:szCs w:val="24"/>
        </w:rPr>
        <w:t>Forma de Cotizar.</w:t>
      </w:r>
      <w:r w:rsidR="00D50029" w:rsidRPr="00312E4C">
        <w:rPr>
          <w:rFonts w:ascii="Times New Roman" w:hAnsi="Times New Roman" w:cs="Times New Roman"/>
          <w:sz w:val="24"/>
          <w:szCs w:val="24"/>
        </w:rPr>
        <w:t xml:space="preserve"> </w:t>
      </w:r>
    </w:p>
    <w:p w14:paraId="2004CD96" w14:textId="03CFE212" w:rsidR="00733F41" w:rsidRPr="00312E4C" w:rsidRDefault="00733F41" w:rsidP="00F220AA">
      <w:pPr>
        <w:spacing w:after="0" w:line="320" w:lineRule="atLeast"/>
        <w:jc w:val="both"/>
        <w:rPr>
          <w:rFonts w:ascii="Times New Roman" w:hAnsi="Times New Roman" w:cs="Times New Roman"/>
          <w:sz w:val="24"/>
          <w:szCs w:val="24"/>
        </w:rPr>
      </w:pPr>
      <w:r w:rsidRPr="00312E4C">
        <w:rPr>
          <w:rFonts w:ascii="Times New Roman" w:hAnsi="Times New Roman" w:cs="Times New Roman"/>
          <w:sz w:val="24"/>
          <w:szCs w:val="24"/>
        </w:rPr>
        <w:t>La propuesta se fo</w:t>
      </w:r>
      <w:r w:rsidR="00A542CC">
        <w:rPr>
          <w:rFonts w:ascii="Times New Roman" w:hAnsi="Times New Roman" w:cs="Times New Roman"/>
          <w:sz w:val="24"/>
          <w:szCs w:val="24"/>
        </w:rPr>
        <w:t>rmalizará en el Formulario O</w:t>
      </w:r>
      <w:r w:rsidRPr="00312E4C">
        <w:rPr>
          <w:rFonts w:ascii="Times New Roman" w:hAnsi="Times New Roman" w:cs="Times New Roman"/>
          <w:sz w:val="24"/>
          <w:szCs w:val="24"/>
        </w:rPr>
        <w:t>ficial de Pedido de Cotización que forma parte del presente, escrito con letra tipo imprenta, consignando la cotización en números y la cotización total en números y en letras. Dicho formulario, como requisito esencial, deberá estar debidamente firmado por el oferente, su representante legal o su mandatario en los términos de la ley.</w:t>
      </w:r>
    </w:p>
    <w:p w14:paraId="6FFBFDB4" w14:textId="77777777" w:rsidR="00733F41" w:rsidRPr="00312E4C" w:rsidRDefault="00733F41" w:rsidP="00F220AA">
      <w:pPr>
        <w:spacing w:after="0" w:line="320" w:lineRule="atLeast"/>
        <w:jc w:val="both"/>
        <w:rPr>
          <w:rFonts w:ascii="Times New Roman" w:hAnsi="Times New Roman" w:cs="Times New Roman"/>
          <w:sz w:val="24"/>
          <w:szCs w:val="24"/>
        </w:rPr>
      </w:pPr>
      <w:r w:rsidRPr="00312E4C">
        <w:rPr>
          <w:rFonts w:ascii="Times New Roman" w:hAnsi="Times New Roman" w:cs="Times New Roman"/>
          <w:sz w:val="24"/>
          <w:szCs w:val="24"/>
        </w:rPr>
        <w:t xml:space="preserve"> Tratándose de cotizaciones de un único ítem, cuando existiera diferencia entre las cifras consignadas en números y letras se tomará como válida la consignada en letras. Cuando no se correspondan los precios totales con los unitarios o aquellos estén enmendados sin salvar, los unitarios se tomarán como base para determinar aquellos y el total de la propuesta. </w:t>
      </w:r>
    </w:p>
    <w:p w14:paraId="4E5A3F2A" w14:textId="533642C9" w:rsidR="00733F41" w:rsidRPr="00312E4C" w:rsidRDefault="00733F41" w:rsidP="00F220AA">
      <w:pPr>
        <w:spacing w:after="0" w:line="320" w:lineRule="atLeast"/>
        <w:jc w:val="both"/>
        <w:rPr>
          <w:rFonts w:ascii="Times New Roman" w:hAnsi="Times New Roman" w:cs="Times New Roman"/>
          <w:sz w:val="24"/>
          <w:szCs w:val="24"/>
        </w:rPr>
      </w:pPr>
      <w:r w:rsidRPr="00312E4C">
        <w:rPr>
          <w:rFonts w:ascii="Times New Roman" w:hAnsi="Times New Roman" w:cs="Times New Roman"/>
          <w:sz w:val="24"/>
          <w:szCs w:val="24"/>
        </w:rPr>
        <w:t>Cuando el oferente decidiere presentar su propuesta en formulario propio, se entiende que los productos que se cotizan se ajustan en un todo a las características requeridas en el Pedido de Cotización, cuando la descripción de los ítems cotizados no incluya</w:t>
      </w:r>
      <w:r w:rsidR="00A542CC">
        <w:rPr>
          <w:rFonts w:ascii="Times New Roman" w:hAnsi="Times New Roman" w:cs="Times New Roman"/>
          <w:sz w:val="24"/>
          <w:szCs w:val="24"/>
        </w:rPr>
        <w:t xml:space="preserve"> la totalidad de las prendas</w:t>
      </w:r>
      <w:r w:rsidRPr="00312E4C">
        <w:rPr>
          <w:rFonts w:ascii="Times New Roman" w:hAnsi="Times New Roman" w:cs="Times New Roman"/>
          <w:sz w:val="24"/>
          <w:szCs w:val="24"/>
        </w:rPr>
        <w:t xml:space="preserve"> que se describen en el formulario oficial. </w:t>
      </w:r>
    </w:p>
    <w:p w14:paraId="7629A785" w14:textId="789B2FC8" w:rsidR="00733F41" w:rsidRPr="00312E4C" w:rsidRDefault="00733F41" w:rsidP="00F220AA">
      <w:pPr>
        <w:spacing w:after="0" w:line="320" w:lineRule="atLeast"/>
        <w:jc w:val="both"/>
        <w:rPr>
          <w:rFonts w:ascii="Times New Roman" w:hAnsi="Times New Roman" w:cs="Times New Roman"/>
          <w:sz w:val="24"/>
          <w:szCs w:val="24"/>
        </w:rPr>
      </w:pPr>
      <w:r w:rsidRPr="00312E4C">
        <w:rPr>
          <w:rFonts w:ascii="Times New Roman" w:hAnsi="Times New Roman" w:cs="Times New Roman"/>
          <w:sz w:val="24"/>
          <w:szCs w:val="24"/>
        </w:rPr>
        <w:t>S</w:t>
      </w:r>
      <w:r w:rsidR="00A542CC">
        <w:rPr>
          <w:rFonts w:ascii="Times New Roman" w:hAnsi="Times New Roman" w:cs="Times New Roman"/>
          <w:sz w:val="24"/>
          <w:szCs w:val="24"/>
        </w:rPr>
        <w:t>e podrá cotizar en forma parcial.</w:t>
      </w:r>
    </w:p>
    <w:p w14:paraId="26216878" w14:textId="77777777" w:rsidR="00733F41" w:rsidRPr="00312E4C" w:rsidRDefault="00733F41" w:rsidP="00F220AA">
      <w:pPr>
        <w:spacing w:after="0" w:line="320" w:lineRule="atLeast"/>
        <w:jc w:val="both"/>
        <w:rPr>
          <w:rFonts w:ascii="Times New Roman" w:hAnsi="Times New Roman" w:cs="Times New Roman"/>
          <w:sz w:val="24"/>
          <w:szCs w:val="24"/>
        </w:rPr>
      </w:pPr>
    </w:p>
    <w:p w14:paraId="2B08B449" w14:textId="77777777" w:rsidR="005F1E61" w:rsidRDefault="00D50029" w:rsidP="00F220AA">
      <w:pPr>
        <w:spacing w:after="0" w:line="320" w:lineRule="atLeast"/>
        <w:jc w:val="both"/>
        <w:rPr>
          <w:rFonts w:ascii="Times New Roman" w:hAnsi="Times New Roman" w:cs="Times New Roman"/>
          <w:b/>
          <w:sz w:val="24"/>
          <w:szCs w:val="24"/>
        </w:rPr>
      </w:pPr>
      <w:r w:rsidRPr="00312E4C">
        <w:rPr>
          <w:rFonts w:ascii="Times New Roman" w:hAnsi="Times New Roman" w:cs="Times New Roman"/>
          <w:b/>
          <w:sz w:val="24"/>
          <w:szCs w:val="24"/>
        </w:rPr>
        <w:t xml:space="preserve"> </w:t>
      </w:r>
    </w:p>
    <w:p w14:paraId="2E0A1549" w14:textId="65A97776" w:rsidR="00D50029" w:rsidRPr="00312E4C" w:rsidRDefault="005109DE" w:rsidP="00F220AA">
      <w:pPr>
        <w:spacing w:after="0" w:line="320" w:lineRule="atLeast"/>
        <w:jc w:val="both"/>
        <w:rPr>
          <w:rFonts w:ascii="Times New Roman" w:hAnsi="Times New Roman" w:cs="Times New Roman"/>
          <w:sz w:val="24"/>
          <w:szCs w:val="24"/>
        </w:rPr>
      </w:pPr>
      <w:r>
        <w:rPr>
          <w:rFonts w:ascii="Times New Roman" w:hAnsi="Times New Roman" w:cs="Times New Roman"/>
          <w:b/>
          <w:sz w:val="24"/>
          <w:szCs w:val="24"/>
          <w:u w:val="single"/>
        </w:rPr>
        <w:t>ARTÍCULO 12</w:t>
      </w:r>
      <w:r w:rsidR="00832C3F">
        <w:rPr>
          <w:rFonts w:ascii="Times New Roman" w:hAnsi="Times New Roman" w:cs="Times New Roman"/>
          <w:b/>
          <w:sz w:val="24"/>
          <w:szCs w:val="24"/>
          <w:u w:val="single"/>
        </w:rPr>
        <w:t>°</w:t>
      </w:r>
      <w:r w:rsidR="00733F41" w:rsidRPr="00312E4C">
        <w:rPr>
          <w:rFonts w:ascii="Times New Roman" w:hAnsi="Times New Roman" w:cs="Times New Roman"/>
          <w:b/>
          <w:sz w:val="24"/>
          <w:szCs w:val="24"/>
        </w:rPr>
        <w:t>:</w:t>
      </w:r>
      <w:r w:rsidR="00733F41" w:rsidRPr="00312E4C">
        <w:rPr>
          <w:rFonts w:ascii="Times New Roman" w:hAnsi="Times New Roman" w:cs="Times New Roman"/>
          <w:sz w:val="24"/>
          <w:szCs w:val="24"/>
        </w:rPr>
        <w:t xml:space="preserve"> </w:t>
      </w:r>
      <w:r w:rsidR="00D50029" w:rsidRPr="00312E4C">
        <w:rPr>
          <w:rFonts w:ascii="Times New Roman" w:hAnsi="Times New Roman" w:cs="Times New Roman"/>
          <w:b/>
          <w:sz w:val="24"/>
          <w:szCs w:val="24"/>
        </w:rPr>
        <w:t>De los impuestos.</w:t>
      </w:r>
    </w:p>
    <w:p w14:paraId="08C69F1A" w14:textId="14EFB635" w:rsidR="00733F41" w:rsidRPr="00312E4C" w:rsidRDefault="007F191B" w:rsidP="00F220AA">
      <w:pPr>
        <w:spacing w:after="0" w:line="320" w:lineRule="atLeast"/>
        <w:jc w:val="both"/>
        <w:rPr>
          <w:rFonts w:ascii="Times New Roman" w:hAnsi="Times New Roman" w:cs="Times New Roman"/>
          <w:sz w:val="24"/>
          <w:szCs w:val="24"/>
        </w:rPr>
      </w:pPr>
      <w:r>
        <w:rPr>
          <w:rFonts w:ascii="Times New Roman" w:hAnsi="Times New Roman" w:cs="Times New Roman"/>
          <w:sz w:val="24"/>
          <w:szCs w:val="24"/>
        </w:rPr>
        <w:t xml:space="preserve"> Municipalidad de Yerba Buena </w:t>
      </w:r>
      <w:r w:rsidR="00733F41" w:rsidRPr="00312E4C">
        <w:rPr>
          <w:rFonts w:ascii="Times New Roman" w:hAnsi="Times New Roman" w:cs="Times New Roman"/>
          <w:sz w:val="24"/>
          <w:szCs w:val="24"/>
        </w:rPr>
        <w:t>reviste el carácter de sujeto EXENTO en el IVA, por lo</w:t>
      </w:r>
      <w:r w:rsidR="00753442">
        <w:rPr>
          <w:rFonts w:ascii="Times New Roman" w:hAnsi="Times New Roman" w:cs="Times New Roman"/>
          <w:sz w:val="24"/>
          <w:szCs w:val="24"/>
        </w:rPr>
        <w:t xml:space="preserve"> </w:t>
      </w:r>
      <w:r w:rsidR="00733F41" w:rsidRPr="00312E4C">
        <w:rPr>
          <w:rFonts w:ascii="Times New Roman" w:hAnsi="Times New Roman" w:cs="Times New Roman"/>
          <w:sz w:val="24"/>
          <w:szCs w:val="24"/>
        </w:rPr>
        <w:t>tanto</w:t>
      </w:r>
      <w:r w:rsidR="00753442">
        <w:rPr>
          <w:rFonts w:ascii="Times New Roman" w:hAnsi="Times New Roman" w:cs="Times New Roman"/>
          <w:sz w:val="24"/>
          <w:szCs w:val="24"/>
        </w:rPr>
        <w:t xml:space="preserve">     </w:t>
      </w:r>
      <w:r w:rsidR="00733F41" w:rsidRPr="00312E4C">
        <w:rPr>
          <w:rFonts w:ascii="Times New Roman" w:hAnsi="Times New Roman" w:cs="Times New Roman"/>
          <w:sz w:val="24"/>
          <w:szCs w:val="24"/>
        </w:rPr>
        <w:t xml:space="preserve"> el precio cotizado se entenderá, en todos los casos, que incluye el citado impuesto. </w:t>
      </w:r>
    </w:p>
    <w:p w14:paraId="77BC332D" w14:textId="6D0E5D09" w:rsidR="00733F41" w:rsidRPr="00312E4C" w:rsidRDefault="00733F41" w:rsidP="00F220AA">
      <w:pPr>
        <w:spacing w:after="0" w:line="320" w:lineRule="atLeast"/>
        <w:jc w:val="both"/>
        <w:rPr>
          <w:rFonts w:ascii="Times New Roman" w:hAnsi="Times New Roman" w:cs="Times New Roman"/>
          <w:sz w:val="24"/>
          <w:szCs w:val="24"/>
        </w:rPr>
      </w:pPr>
    </w:p>
    <w:p w14:paraId="1C8A4F78" w14:textId="6E44F2C5" w:rsidR="00D50029" w:rsidRPr="00312E4C" w:rsidRDefault="005109DE" w:rsidP="00F220AA">
      <w:pPr>
        <w:spacing w:after="0" w:line="320" w:lineRule="atLeast"/>
        <w:jc w:val="both"/>
        <w:rPr>
          <w:rFonts w:ascii="Times New Roman" w:hAnsi="Times New Roman" w:cs="Times New Roman"/>
          <w:b/>
          <w:sz w:val="24"/>
          <w:szCs w:val="24"/>
        </w:rPr>
      </w:pPr>
      <w:r>
        <w:rPr>
          <w:rFonts w:ascii="Times New Roman" w:hAnsi="Times New Roman" w:cs="Times New Roman"/>
          <w:b/>
          <w:sz w:val="24"/>
          <w:szCs w:val="24"/>
          <w:u w:val="single"/>
        </w:rPr>
        <w:t>ARTÍCULO 13</w:t>
      </w:r>
      <w:r w:rsidR="00832C3F">
        <w:rPr>
          <w:rFonts w:ascii="Times New Roman" w:hAnsi="Times New Roman" w:cs="Times New Roman"/>
          <w:b/>
          <w:sz w:val="24"/>
          <w:szCs w:val="24"/>
          <w:u w:val="single"/>
        </w:rPr>
        <w:t>°</w:t>
      </w:r>
      <w:r w:rsidR="00D50029" w:rsidRPr="00312E4C">
        <w:rPr>
          <w:rFonts w:ascii="Times New Roman" w:hAnsi="Times New Roman" w:cs="Times New Roman"/>
          <w:b/>
          <w:sz w:val="24"/>
          <w:szCs w:val="24"/>
        </w:rPr>
        <w:t xml:space="preserve">: Mantenimiento de la Oferta. </w:t>
      </w:r>
    </w:p>
    <w:p w14:paraId="5B140746" w14:textId="719281CB" w:rsidR="00733F41" w:rsidRPr="00312E4C" w:rsidRDefault="00733F41" w:rsidP="00F220AA">
      <w:pPr>
        <w:spacing w:after="0" w:line="320" w:lineRule="atLeast"/>
        <w:jc w:val="both"/>
        <w:rPr>
          <w:rFonts w:ascii="Times New Roman" w:hAnsi="Times New Roman" w:cs="Times New Roman"/>
          <w:sz w:val="24"/>
          <w:szCs w:val="24"/>
        </w:rPr>
      </w:pPr>
      <w:r w:rsidRPr="00312E4C">
        <w:rPr>
          <w:rFonts w:ascii="Times New Roman" w:hAnsi="Times New Roman" w:cs="Times New Roman"/>
          <w:sz w:val="24"/>
          <w:szCs w:val="24"/>
        </w:rPr>
        <w:t>La oferta deberá ser mantenida por un plazo mínimo de TREINTA (30) días hábiles. Se considerará automáticamente prorrogado por igual período el mantenimiento de la oferta, salvo expresa manifestación en contrario por parte del oferente en el momento de formular su propuesta.</w:t>
      </w:r>
    </w:p>
    <w:p w14:paraId="049646C7" w14:textId="77777777" w:rsidR="00EE2EC4" w:rsidRPr="00312E4C" w:rsidRDefault="00EE2EC4" w:rsidP="00F220AA">
      <w:pPr>
        <w:spacing w:after="0" w:line="320" w:lineRule="atLeast"/>
        <w:jc w:val="both"/>
        <w:rPr>
          <w:rFonts w:ascii="Times New Roman" w:eastAsia="Times New Roman" w:hAnsi="Times New Roman" w:cs="Times New Roman"/>
          <w:b/>
          <w:sz w:val="24"/>
          <w:szCs w:val="24"/>
          <w:u w:val="single"/>
          <w:lang w:val="es-ES" w:eastAsia="es-ES"/>
        </w:rPr>
      </w:pPr>
    </w:p>
    <w:p w14:paraId="02D1835C" w14:textId="59E2F9CD" w:rsidR="0005739E" w:rsidRPr="00312E4C" w:rsidRDefault="005109DE" w:rsidP="00F220AA">
      <w:pPr>
        <w:spacing w:after="0" w:line="320" w:lineRule="atLeast"/>
        <w:jc w:val="both"/>
        <w:rPr>
          <w:rFonts w:ascii="Times New Roman" w:eastAsia="Times New Roman" w:hAnsi="Times New Roman" w:cs="Times New Roman"/>
          <w:sz w:val="24"/>
          <w:szCs w:val="24"/>
          <w:lang w:val="es-ES" w:eastAsia="es-ES"/>
        </w:rPr>
      </w:pPr>
      <w:r>
        <w:rPr>
          <w:rFonts w:ascii="Times New Roman" w:hAnsi="Times New Roman" w:cs="Times New Roman"/>
          <w:b/>
          <w:sz w:val="24"/>
          <w:szCs w:val="24"/>
          <w:u w:val="single"/>
        </w:rPr>
        <w:lastRenderedPageBreak/>
        <w:t>ARTÍCULO 14</w:t>
      </w:r>
      <w:r w:rsidR="00832C3F">
        <w:rPr>
          <w:rFonts w:ascii="Times New Roman" w:hAnsi="Times New Roman" w:cs="Times New Roman"/>
          <w:b/>
          <w:sz w:val="24"/>
          <w:szCs w:val="24"/>
          <w:u w:val="single"/>
        </w:rPr>
        <w:t>°</w:t>
      </w:r>
      <w:r w:rsidR="00D50029" w:rsidRPr="00312E4C">
        <w:rPr>
          <w:rFonts w:ascii="Times New Roman" w:hAnsi="Times New Roman" w:cs="Times New Roman"/>
          <w:b/>
          <w:sz w:val="24"/>
          <w:szCs w:val="24"/>
        </w:rPr>
        <w:t xml:space="preserve">: </w:t>
      </w:r>
      <w:r w:rsidR="00EE2EC4" w:rsidRPr="00312E4C">
        <w:rPr>
          <w:rFonts w:ascii="Times New Roman" w:eastAsia="Times New Roman" w:hAnsi="Times New Roman" w:cs="Times New Roman"/>
          <w:b/>
          <w:sz w:val="24"/>
          <w:szCs w:val="24"/>
          <w:lang w:val="es-ES" w:eastAsia="es-ES"/>
        </w:rPr>
        <w:t xml:space="preserve"> </w:t>
      </w:r>
      <w:r w:rsidR="00EE74F0" w:rsidRPr="00312E4C">
        <w:rPr>
          <w:rFonts w:ascii="Times New Roman" w:eastAsia="Times New Roman" w:hAnsi="Times New Roman" w:cs="Times New Roman"/>
          <w:sz w:val="24"/>
          <w:szCs w:val="24"/>
          <w:lang w:val="es-ES" w:eastAsia="es-ES"/>
        </w:rPr>
        <w:t xml:space="preserve">Las ofertas se presentarán en un sobre cubierta </w:t>
      </w:r>
      <w:r w:rsidR="00CF4EBF" w:rsidRPr="00312E4C">
        <w:rPr>
          <w:rFonts w:ascii="Times New Roman" w:eastAsia="Times New Roman" w:hAnsi="Times New Roman" w:cs="Times New Roman"/>
          <w:sz w:val="24"/>
          <w:szCs w:val="24"/>
          <w:lang w:val="es-ES" w:eastAsia="es-ES"/>
        </w:rPr>
        <w:t xml:space="preserve">que deberá contener en su parte externa al frente del mismo, una leyenda que diga </w:t>
      </w:r>
      <w:r w:rsidR="00CF4EBF" w:rsidRPr="00312E4C">
        <w:rPr>
          <w:rFonts w:ascii="Times New Roman" w:eastAsia="Times New Roman" w:hAnsi="Times New Roman" w:cs="Times New Roman"/>
          <w:b/>
          <w:sz w:val="24"/>
          <w:szCs w:val="24"/>
          <w:lang w:eastAsia="es-ES"/>
        </w:rPr>
        <w:t>¨</w:t>
      </w:r>
      <w:r w:rsidR="005D4671">
        <w:rPr>
          <w:rFonts w:ascii="Times New Roman" w:eastAsia="Times New Roman" w:hAnsi="Times New Roman" w:cs="Times New Roman"/>
          <w:b/>
          <w:sz w:val="24"/>
          <w:szCs w:val="24"/>
          <w:lang w:val="es-ES" w:eastAsia="es-ES"/>
        </w:rPr>
        <w:t>Licitación Pública 0</w:t>
      </w:r>
      <w:r w:rsidR="00753442">
        <w:rPr>
          <w:rFonts w:ascii="Times New Roman" w:eastAsia="Times New Roman" w:hAnsi="Times New Roman" w:cs="Times New Roman"/>
          <w:b/>
          <w:sz w:val="24"/>
          <w:szCs w:val="24"/>
          <w:lang w:val="es-ES" w:eastAsia="es-ES"/>
        </w:rPr>
        <w:t>2</w:t>
      </w:r>
      <w:r w:rsidR="005D4671">
        <w:rPr>
          <w:rFonts w:ascii="Times New Roman" w:eastAsia="Times New Roman" w:hAnsi="Times New Roman" w:cs="Times New Roman"/>
          <w:b/>
          <w:sz w:val="24"/>
          <w:szCs w:val="24"/>
          <w:lang w:val="es-ES" w:eastAsia="es-ES"/>
        </w:rPr>
        <w:t>/202</w:t>
      </w:r>
      <w:r w:rsidR="00753442">
        <w:rPr>
          <w:rFonts w:ascii="Times New Roman" w:eastAsia="Times New Roman" w:hAnsi="Times New Roman" w:cs="Times New Roman"/>
          <w:b/>
          <w:sz w:val="24"/>
          <w:szCs w:val="24"/>
          <w:lang w:val="es-ES" w:eastAsia="es-ES"/>
        </w:rPr>
        <w:t>6</w:t>
      </w:r>
      <w:r w:rsidR="00CF4EBF" w:rsidRPr="00312E4C">
        <w:rPr>
          <w:rFonts w:ascii="Times New Roman" w:eastAsia="Times New Roman" w:hAnsi="Times New Roman" w:cs="Times New Roman"/>
          <w:sz w:val="24"/>
          <w:szCs w:val="24"/>
          <w:lang w:val="es-ES" w:eastAsia="es-ES"/>
        </w:rPr>
        <w:t xml:space="preserve"> </w:t>
      </w:r>
      <w:r w:rsidR="00CF4EBF" w:rsidRPr="00312E4C">
        <w:rPr>
          <w:rFonts w:ascii="Times New Roman" w:eastAsia="Times New Roman" w:hAnsi="Times New Roman" w:cs="Times New Roman"/>
          <w:b/>
          <w:bCs/>
          <w:sz w:val="24"/>
          <w:szCs w:val="24"/>
          <w:lang w:val="es-ES" w:eastAsia="es-ES"/>
        </w:rPr>
        <w:t>– Municipalidad de Yerba Buena</w:t>
      </w:r>
      <w:r w:rsidR="00CF4EBF" w:rsidRPr="00312E4C">
        <w:rPr>
          <w:rFonts w:ascii="Times New Roman" w:eastAsia="Times New Roman" w:hAnsi="Times New Roman" w:cs="Times New Roman"/>
          <w:sz w:val="24"/>
          <w:szCs w:val="24"/>
          <w:lang w:val="es-ES" w:eastAsia="es-ES"/>
        </w:rPr>
        <w:t>” sin inscripción alguna que individualice al proponente y que contenga</w:t>
      </w:r>
      <w:r w:rsidR="00EE74F0" w:rsidRPr="00312E4C">
        <w:rPr>
          <w:rFonts w:ascii="Times New Roman" w:eastAsia="Times New Roman" w:hAnsi="Times New Roman" w:cs="Times New Roman"/>
          <w:sz w:val="24"/>
          <w:szCs w:val="24"/>
          <w:lang w:val="es-ES" w:eastAsia="es-ES"/>
        </w:rPr>
        <w:t xml:space="preserve"> a su vez dos sobres: </w:t>
      </w:r>
    </w:p>
    <w:p w14:paraId="6C2F2FFF" w14:textId="60EF47E5" w:rsidR="00D65A0D" w:rsidRDefault="00CF4EBF" w:rsidP="00CA7B3C">
      <w:pPr>
        <w:tabs>
          <w:tab w:val="left" w:pos="1125"/>
        </w:tabs>
        <w:spacing w:after="0" w:line="320" w:lineRule="atLeast"/>
        <w:jc w:val="both"/>
        <w:rPr>
          <w:rFonts w:ascii="Times New Roman" w:eastAsia="Times New Roman" w:hAnsi="Times New Roman" w:cs="Times New Roman"/>
          <w:b/>
          <w:sz w:val="24"/>
          <w:szCs w:val="24"/>
          <w:lang w:val="es-ES" w:eastAsia="es-ES"/>
        </w:rPr>
      </w:pPr>
      <w:r w:rsidRPr="00312E4C">
        <w:rPr>
          <w:rFonts w:ascii="Times New Roman" w:eastAsia="Times New Roman" w:hAnsi="Times New Roman" w:cs="Times New Roman"/>
          <w:b/>
          <w:sz w:val="24"/>
          <w:szCs w:val="24"/>
          <w:lang w:val="es-ES" w:eastAsia="es-ES"/>
        </w:rPr>
        <w:t xml:space="preserve">     </w:t>
      </w:r>
      <w:r w:rsidR="00CA7B3C">
        <w:rPr>
          <w:rFonts w:ascii="Times New Roman" w:eastAsia="Times New Roman" w:hAnsi="Times New Roman" w:cs="Times New Roman"/>
          <w:b/>
          <w:sz w:val="24"/>
          <w:szCs w:val="24"/>
          <w:lang w:val="es-ES" w:eastAsia="es-ES"/>
        </w:rPr>
        <w:tab/>
      </w:r>
    </w:p>
    <w:p w14:paraId="56A5F954" w14:textId="77777777" w:rsidR="00CA7B3C" w:rsidRPr="00312E4C" w:rsidRDefault="00CA7B3C" w:rsidP="00CA7B3C">
      <w:pPr>
        <w:tabs>
          <w:tab w:val="left" w:pos="1125"/>
        </w:tabs>
        <w:spacing w:after="0" w:line="320" w:lineRule="atLeast"/>
        <w:jc w:val="both"/>
        <w:rPr>
          <w:rFonts w:ascii="Times New Roman" w:eastAsia="Times New Roman" w:hAnsi="Times New Roman" w:cs="Times New Roman"/>
          <w:b/>
          <w:sz w:val="24"/>
          <w:szCs w:val="24"/>
          <w:lang w:val="es-ES" w:eastAsia="es-ES"/>
        </w:rPr>
      </w:pPr>
    </w:p>
    <w:p w14:paraId="592737C8" w14:textId="7BF22364" w:rsidR="00CF4EBF" w:rsidRPr="00312E4C" w:rsidRDefault="00CF4EBF" w:rsidP="00F220AA">
      <w:pPr>
        <w:spacing w:after="0" w:line="320" w:lineRule="atLeast"/>
        <w:jc w:val="both"/>
        <w:rPr>
          <w:rFonts w:ascii="Times New Roman" w:eastAsia="Times New Roman" w:hAnsi="Times New Roman" w:cs="Times New Roman"/>
          <w:b/>
          <w:sz w:val="24"/>
          <w:szCs w:val="24"/>
          <w:lang w:val="es-ES" w:eastAsia="es-ES"/>
        </w:rPr>
      </w:pPr>
      <w:r w:rsidRPr="00312E4C">
        <w:rPr>
          <w:rFonts w:ascii="Times New Roman" w:eastAsia="Times New Roman" w:hAnsi="Times New Roman" w:cs="Times New Roman"/>
          <w:b/>
          <w:sz w:val="24"/>
          <w:szCs w:val="24"/>
          <w:lang w:val="es-ES" w:eastAsia="es-ES"/>
        </w:rPr>
        <w:t xml:space="preserve"> </w:t>
      </w:r>
      <w:r w:rsidR="00EE74F0" w:rsidRPr="00312E4C">
        <w:rPr>
          <w:rFonts w:ascii="Times New Roman" w:eastAsia="Times New Roman" w:hAnsi="Times New Roman" w:cs="Times New Roman"/>
          <w:b/>
          <w:sz w:val="24"/>
          <w:szCs w:val="24"/>
          <w:lang w:val="es-ES" w:eastAsia="es-ES"/>
        </w:rPr>
        <w:t>SOBRE Nº 1</w:t>
      </w:r>
      <w:r w:rsidRPr="00312E4C">
        <w:rPr>
          <w:rFonts w:ascii="Times New Roman" w:eastAsia="Times New Roman" w:hAnsi="Times New Roman" w:cs="Times New Roman"/>
          <w:b/>
          <w:sz w:val="24"/>
          <w:szCs w:val="24"/>
          <w:lang w:val="es-ES" w:eastAsia="es-ES"/>
        </w:rPr>
        <w:t xml:space="preserve">: </w:t>
      </w:r>
      <w:r w:rsidR="00D65A0D" w:rsidRPr="00312E4C">
        <w:rPr>
          <w:rFonts w:ascii="Times New Roman" w:eastAsia="Times New Roman" w:hAnsi="Times New Roman" w:cs="Times New Roman"/>
          <w:b/>
          <w:sz w:val="24"/>
          <w:szCs w:val="24"/>
          <w:lang w:val="es-ES" w:eastAsia="es-ES"/>
        </w:rPr>
        <w:t>Deberá contener la siguiente documentación</w:t>
      </w:r>
    </w:p>
    <w:p w14:paraId="467DDF25" w14:textId="77777777" w:rsidR="00CF4EBF" w:rsidRPr="00312E4C" w:rsidRDefault="00CF4EBF" w:rsidP="00F220AA">
      <w:pPr>
        <w:spacing w:after="0" w:line="320" w:lineRule="atLeast"/>
        <w:jc w:val="both"/>
        <w:rPr>
          <w:rFonts w:ascii="Times New Roman" w:eastAsia="Times New Roman" w:hAnsi="Times New Roman" w:cs="Times New Roman"/>
          <w:b/>
          <w:sz w:val="24"/>
          <w:szCs w:val="24"/>
          <w:lang w:val="es-ES" w:eastAsia="es-ES"/>
        </w:rPr>
      </w:pPr>
    </w:p>
    <w:p w14:paraId="115B2709" w14:textId="77777777" w:rsidR="00CF4EBF" w:rsidRPr="00312E4C" w:rsidRDefault="00CF4EBF" w:rsidP="00F220AA">
      <w:pPr>
        <w:spacing w:after="0" w:line="320" w:lineRule="atLeast"/>
        <w:ind w:left="720"/>
        <w:jc w:val="both"/>
        <w:rPr>
          <w:rFonts w:ascii="Times New Roman" w:hAnsi="Times New Roman" w:cs="Times New Roman"/>
          <w:bCs/>
          <w:sz w:val="24"/>
          <w:szCs w:val="24"/>
        </w:rPr>
      </w:pPr>
    </w:p>
    <w:p w14:paraId="70F540A9" w14:textId="72A71BBF" w:rsidR="00CF4EBF" w:rsidRPr="00312E4C" w:rsidRDefault="00CF4EBF" w:rsidP="00F220AA">
      <w:pPr>
        <w:pStyle w:val="Prrafodelista"/>
        <w:numPr>
          <w:ilvl w:val="0"/>
          <w:numId w:val="19"/>
        </w:numPr>
        <w:spacing w:after="0" w:line="320" w:lineRule="atLeast"/>
        <w:ind w:firstLine="0"/>
        <w:contextualSpacing w:val="0"/>
        <w:jc w:val="both"/>
        <w:rPr>
          <w:rFonts w:ascii="Times New Roman" w:hAnsi="Times New Roman" w:cs="Times New Roman"/>
          <w:bCs/>
          <w:sz w:val="24"/>
          <w:szCs w:val="24"/>
        </w:rPr>
      </w:pPr>
      <w:r w:rsidRPr="00312E4C">
        <w:rPr>
          <w:rFonts w:ascii="Times New Roman" w:hAnsi="Times New Roman" w:cs="Times New Roman"/>
          <w:bCs/>
          <w:sz w:val="24"/>
          <w:szCs w:val="24"/>
        </w:rPr>
        <w:t>Certificado de Libre Deuda de contribuciones Municipales otorgado por Dirección de Rentas de la Municipalidad de Yerba Buena. Este requisito no será exigido a los oferentes que tengan domicilio comercial fuera de la jurisdicción y no registren inscripción comercial alguna en este Municipio.</w:t>
      </w:r>
    </w:p>
    <w:p w14:paraId="0BBE7CAC" w14:textId="77777777" w:rsidR="00CF4EBF" w:rsidRPr="00312E4C" w:rsidRDefault="00CF4EBF" w:rsidP="00F220AA">
      <w:pPr>
        <w:spacing w:after="0" w:line="320" w:lineRule="atLeast"/>
        <w:jc w:val="both"/>
        <w:rPr>
          <w:rFonts w:ascii="Times New Roman" w:hAnsi="Times New Roman" w:cs="Times New Roman"/>
          <w:bCs/>
          <w:sz w:val="24"/>
          <w:szCs w:val="24"/>
        </w:rPr>
      </w:pPr>
    </w:p>
    <w:p w14:paraId="25C18DE8" w14:textId="77777777" w:rsidR="00CF4EBF" w:rsidRPr="00312E4C" w:rsidRDefault="00CF4EBF" w:rsidP="00F220AA">
      <w:pPr>
        <w:numPr>
          <w:ilvl w:val="0"/>
          <w:numId w:val="19"/>
        </w:numPr>
        <w:spacing w:after="0" w:line="320" w:lineRule="atLeast"/>
        <w:ind w:firstLine="0"/>
        <w:jc w:val="both"/>
        <w:rPr>
          <w:rFonts w:ascii="Times New Roman" w:hAnsi="Times New Roman" w:cs="Times New Roman"/>
          <w:bCs/>
          <w:sz w:val="24"/>
          <w:szCs w:val="24"/>
        </w:rPr>
      </w:pPr>
      <w:r w:rsidRPr="00312E4C">
        <w:rPr>
          <w:rFonts w:ascii="Times New Roman" w:hAnsi="Times New Roman" w:cs="Times New Roman"/>
          <w:bCs/>
          <w:sz w:val="24"/>
          <w:szCs w:val="24"/>
        </w:rPr>
        <w:t>Constancia de Inscripción en AFIP y Rentas de la Provincia de Tucumán y Convenio Multilateral si corresponde.</w:t>
      </w:r>
    </w:p>
    <w:p w14:paraId="0D6DB255" w14:textId="77777777" w:rsidR="00CF4EBF" w:rsidRPr="00312E4C" w:rsidRDefault="00CF4EBF" w:rsidP="00F220AA">
      <w:pPr>
        <w:spacing w:after="0" w:line="320" w:lineRule="atLeast"/>
        <w:jc w:val="both"/>
        <w:rPr>
          <w:rFonts w:ascii="Times New Roman" w:hAnsi="Times New Roman" w:cs="Times New Roman"/>
          <w:bCs/>
          <w:sz w:val="24"/>
          <w:szCs w:val="24"/>
        </w:rPr>
      </w:pPr>
    </w:p>
    <w:p w14:paraId="445F316F" w14:textId="77777777" w:rsidR="00CF4EBF" w:rsidRPr="00312E4C" w:rsidRDefault="00CF4EBF" w:rsidP="00F220AA">
      <w:pPr>
        <w:spacing w:after="0" w:line="320" w:lineRule="atLeast"/>
        <w:jc w:val="both"/>
        <w:rPr>
          <w:rFonts w:ascii="Times New Roman" w:hAnsi="Times New Roman" w:cs="Times New Roman"/>
          <w:bCs/>
          <w:sz w:val="24"/>
          <w:szCs w:val="24"/>
        </w:rPr>
      </w:pPr>
    </w:p>
    <w:p w14:paraId="12F83EE7" w14:textId="77777777" w:rsidR="00CF4EBF" w:rsidRPr="00312E4C" w:rsidRDefault="00CF4EBF" w:rsidP="00F220AA">
      <w:pPr>
        <w:numPr>
          <w:ilvl w:val="0"/>
          <w:numId w:val="19"/>
        </w:numPr>
        <w:spacing w:after="0" w:line="320" w:lineRule="atLeast"/>
        <w:ind w:firstLine="0"/>
        <w:jc w:val="both"/>
        <w:rPr>
          <w:rFonts w:ascii="Times New Roman" w:hAnsi="Times New Roman" w:cs="Times New Roman"/>
          <w:bCs/>
          <w:sz w:val="24"/>
          <w:szCs w:val="24"/>
        </w:rPr>
      </w:pPr>
      <w:r w:rsidRPr="00312E4C">
        <w:rPr>
          <w:rFonts w:ascii="Times New Roman" w:hAnsi="Times New Roman" w:cs="Times New Roman"/>
          <w:bCs/>
          <w:sz w:val="24"/>
          <w:szCs w:val="24"/>
        </w:rPr>
        <w:t>Copia de Contrato Societario (Personas jurídicas).</w:t>
      </w:r>
    </w:p>
    <w:p w14:paraId="2FF68DA5" w14:textId="2564775D" w:rsidR="00CF4EBF" w:rsidRPr="001A2F50" w:rsidRDefault="00CF4EBF" w:rsidP="001A2F50">
      <w:pPr>
        <w:spacing w:line="320" w:lineRule="atLeast"/>
        <w:jc w:val="both"/>
        <w:rPr>
          <w:rFonts w:ascii="Times New Roman" w:hAnsi="Times New Roman" w:cs="Times New Roman"/>
          <w:bCs/>
          <w:sz w:val="24"/>
          <w:szCs w:val="24"/>
        </w:rPr>
      </w:pPr>
    </w:p>
    <w:p w14:paraId="68C79A93" w14:textId="283DE513" w:rsidR="00CF4EBF" w:rsidRPr="00312E4C" w:rsidRDefault="00D50029" w:rsidP="00F220AA">
      <w:pPr>
        <w:numPr>
          <w:ilvl w:val="0"/>
          <w:numId w:val="19"/>
        </w:numPr>
        <w:spacing w:after="0" w:line="320" w:lineRule="atLeast"/>
        <w:ind w:firstLine="0"/>
        <w:jc w:val="both"/>
        <w:rPr>
          <w:rFonts w:ascii="Times New Roman" w:hAnsi="Times New Roman" w:cs="Times New Roman"/>
          <w:bCs/>
          <w:sz w:val="24"/>
          <w:szCs w:val="24"/>
        </w:rPr>
      </w:pPr>
      <w:r w:rsidRPr="00312E4C">
        <w:rPr>
          <w:rFonts w:ascii="Times New Roman" w:hAnsi="Times New Roman" w:cs="Times New Roman"/>
          <w:bCs/>
          <w:sz w:val="24"/>
          <w:szCs w:val="24"/>
        </w:rPr>
        <w:t xml:space="preserve">Garantía de la Oferta </w:t>
      </w:r>
    </w:p>
    <w:p w14:paraId="6989D1E8" w14:textId="77777777" w:rsidR="00D50029" w:rsidRPr="00312E4C" w:rsidRDefault="00D50029" w:rsidP="00F220AA">
      <w:pPr>
        <w:spacing w:after="0" w:line="320" w:lineRule="atLeast"/>
        <w:ind w:left="720"/>
        <w:jc w:val="both"/>
        <w:rPr>
          <w:rFonts w:ascii="Times New Roman" w:hAnsi="Times New Roman" w:cs="Times New Roman"/>
          <w:bCs/>
          <w:sz w:val="24"/>
          <w:szCs w:val="24"/>
        </w:rPr>
      </w:pPr>
    </w:p>
    <w:p w14:paraId="4C81E214" w14:textId="77777777" w:rsidR="00CF4EBF" w:rsidRPr="00312E4C" w:rsidRDefault="00CF4EBF" w:rsidP="00F220AA">
      <w:pPr>
        <w:numPr>
          <w:ilvl w:val="0"/>
          <w:numId w:val="19"/>
        </w:numPr>
        <w:spacing w:after="0" w:line="320" w:lineRule="atLeast"/>
        <w:ind w:firstLine="0"/>
        <w:jc w:val="both"/>
        <w:rPr>
          <w:rFonts w:ascii="Times New Roman" w:hAnsi="Times New Roman" w:cs="Times New Roman"/>
          <w:bCs/>
          <w:sz w:val="24"/>
          <w:szCs w:val="24"/>
        </w:rPr>
      </w:pPr>
      <w:r w:rsidRPr="00312E4C">
        <w:rPr>
          <w:rFonts w:ascii="Times New Roman" w:hAnsi="Times New Roman" w:cs="Times New Roman"/>
          <w:bCs/>
          <w:sz w:val="24"/>
          <w:szCs w:val="24"/>
        </w:rPr>
        <w:t>Sellado Municipal</w:t>
      </w:r>
    </w:p>
    <w:p w14:paraId="3F0A5815" w14:textId="5F44430C" w:rsidR="00D50029" w:rsidRPr="00312E4C" w:rsidRDefault="00D50029" w:rsidP="0009517A">
      <w:pPr>
        <w:spacing w:after="0" w:line="320" w:lineRule="atLeast"/>
        <w:jc w:val="both"/>
        <w:rPr>
          <w:rFonts w:ascii="Times New Roman" w:hAnsi="Times New Roman" w:cs="Times New Roman"/>
          <w:bCs/>
          <w:sz w:val="24"/>
          <w:szCs w:val="24"/>
        </w:rPr>
      </w:pPr>
    </w:p>
    <w:p w14:paraId="49764960" w14:textId="1B767EAB" w:rsidR="00CF4EBF" w:rsidRDefault="000779E2" w:rsidP="00F220AA">
      <w:pPr>
        <w:numPr>
          <w:ilvl w:val="0"/>
          <w:numId w:val="19"/>
        </w:numPr>
        <w:spacing w:after="0" w:line="320" w:lineRule="atLeast"/>
        <w:ind w:firstLine="0"/>
        <w:jc w:val="both"/>
        <w:rPr>
          <w:rFonts w:ascii="Times New Roman" w:hAnsi="Times New Roman" w:cs="Times New Roman"/>
          <w:bCs/>
          <w:sz w:val="24"/>
          <w:szCs w:val="24"/>
        </w:rPr>
      </w:pPr>
      <w:r>
        <w:rPr>
          <w:rFonts w:ascii="Times New Roman" w:hAnsi="Times New Roman" w:cs="Times New Roman"/>
          <w:bCs/>
          <w:sz w:val="24"/>
          <w:szCs w:val="24"/>
        </w:rPr>
        <w:t>Declaración Jurada</w:t>
      </w:r>
      <w:r w:rsidR="00CF4EBF" w:rsidRPr="00312E4C">
        <w:rPr>
          <w:rFonts w:ascii="Times New Roman" w:hAnsi="Times New Roman" w:cs="Times New Roman"/>
          <w:bCs/>
          <w:sz w:val="24"/>
          <w:szCs w:val="24"/>
        </w:rPr>
        <w:t xml:space="preserve"> de Renuncia al Fuero Federal y Constitución de Domicilio en la provincia de Tucumán</w:t>
      </w:r>
      <w:r>
        <w:rPr>
          <w:rFonts w:ascii="Times New Roman" w:hAnsi="Times New Roman" w:cs="Times New Roman"/>
          <w:bCs/>
          <w:sz w:val="24"/>
          <w:szCs w:val="24"/>
        </w:rPr>
        <w:t xml:space="preserve"> conforme Formulario 1, ANEXO IV.</w:t>
      </w:r>
    </w:p>
    <w:p w14:paraId="4E140D0A" w14:textId="77777777" w:rsidR="005D4671" w:rsidRDefault="005D4671" w:rsidP="005D4671">
      <w:pPr>
        <w:pStyle w:val="Prrafodelista"/>
        <w:rPr>
          <w:rFonts w:ascii="Times New Roman" w:hAnsi="Times New Roman" w:cs="Times New Roman"/>
          <w:bCs/>
          <w:sz w:val="24"/>
          <w:szCs w:val="24"/>
        </w:rPr>
      </w:pPr>
    </w:p>
    <w:p w14:paraId="4D9A32C1" w14:textId="77777777" w:rsidR="005D4671" w:rsidRDefault="005D4671" w:rsidP="005D4671">
      <w:pPr>
        <w:pStyle w:val="Prrafodelista"/>
        <w:rPr>
          <w:rFonts w:ascii="Times New Roman" w:hAnsi="Times New Roman" w:cs="Times New Roman"/>
          <w:bCs/>
        </w:rPr>
      </w:pPr>
    </w:p>
    <w:p w14:paraId="2F99EA56" w14:textId="77777777" w:rsidR="005D4671" w:rsidRPr="008E7B28" w:rsidRDefault="005D4671" w:rsidP="005D4671">
      <w:pPr>
        <w:numPr>
          <w:ilvl w:val="0"/>
          <w:numId w:val="19"/>
        </w:numPr>
        <w:spacing w:after="0" w:line="240" w:lineRule="auto"/>
        <w:jc w:val="both"/>
        <w:rPr>
          <w:rFonts w:ascii="Times New Roman" w:hAnsi="Times New Roman" w:cs="Times New Roman"/>
          <w:b/>
          <w:bCs/>
          <w:sz w:val="24"/>
          <w:szCs w:val="24"/>
        </w:rPr>
      </w:pPr>
      <w:r w:rsidRPr="008E7B28">
        <w:rPr>
          <w:rFonts w:ascii="Times New Roman" w:hAnsi="Times New Roman" w:cs="Times New Roman"/>
          <w:b/>
          <w:bCs/>
          <w:sz w:val="24"/>
          <w:szCs w:val="24"/>
        </w:rPr>
        <w:t>Habilitación comercial como local de expendio y/o elaboración de comidas.</w:t>
      </w:r>
    </w:p>
    <w:p w14:paraId="2BE6279C" w14:textId="77777777" w:rsidR="005D4671" w:rsidRPr="00A42B7C" w:rsidRDefault="005D4671" w:rsidP="005D4671">
      <w:pPr>
        <w:spacing w:after="0" w:line="320" w:lineRule="atLeast"/>
        <w:ind w:left="360"/>
        <w:jc w:val="both"/>
        <w:rPr>
          <w:rFonts w:ascii="Times New Roman" w:hAnsi="Times New Roman" w:cs="Times New Roman"/>
          <w:bCs/>
          <w:sz w:val="24"/>
          <w:szCs w:val="24"/>
        </w:rPr>
      </w:pPr>
    </w:p>
    <w:p w14:paraId="4B85CC5A" w14:textId="77777777" w:rsidR="00CF4EBF" w:rsidRPr="00312E4C" w:rsidRDefault="00CF4EBF" w:rsidP="00F220AA">
      <w:pPr>
        <w:spacing w:after="0" w:line="320" w:lineRule="atLeast"/>
        <w:ind w:left="360"/>
        <w:jc w:val="both"/>
        <w:rPr>
          <w:rFonts w:ascii="Times New Roman" w:hAnsi="Times New Roman" w:cs="Times New Roman"/>
          <w:bCs/>
          <w:sz w:val="24"/>
          <w:szCs w:val="24"/>
        </w:rPr>
      </w:pPr>
    </w:p>
    <w:p w14:paraId="5CA562F6" w14:textId="73AD7E87" w:rsidR="000779E2" w:rsidRDefault="00EE74F0" w:rsidP="00F220AA">
      <w:pPr>
        <w:spacing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 xml:space="preserve"> </w:t>
      </w:r>
      <w:r w:rsidRPr="00312E4C">
        <w:rPr>
          <w:rFonts w:ascii="Times New Roman" w:eastAsia="Times New Roman" w:hAnsi="Times New Roman" w:cs="Times New Roman"/>
          <w:b/>
          <w:sz w:val="24"/>
          <w:szCs w:val="24"/>
          <w:lang w:val="es-ES" w:eastAsia="es-ES"/>
        </w:rPr>
        <w:t>SOBRE Nº 2</w:t>
      </w:r>
      <w:r w:rsidR="00CF4EBF" w:rsidRPr="00312E4C">
        <w:rPr>
          <w:rFonts w:ascii="Times New Roman" w:eastAsia="Times New Roman" w:hAnsi="Times New Roman" w:cs="Times New Roman"/>
          <w:b/>
          <w:sz w:val="24"/>
          <w:szCs w:val="24"/>
          <w:lang w:val="es-ES" w:eastAsia="es-ES"/>
        </w:rPr>
        <w:t xml:space="preserve">: </w:t>
      </w:r>
      <w:r w:rsidR="00CF4EBF" w:rsidRPr="00312E4C">
        <w:rPr>
          <w:rFonts w:ascii="Times New Roman" w:eastAsia="Times New Roman" w:hAnsi="Times New Roman" w:cs="Times New Roman"/>
          <w:sz w:val="24"/>
          <w:szCs w:val="24"/>
          <w:lang w:val="es-ES" w:eastAsia="es-ES"/>
        </w:rPr>
        <w:t xml:space="preserve"> l</w:t>
      </w:r>
      <w:r w:rsidR="000779E2">
        <w:rPr>
          <w:rFonts w:ascii="Times New Roman" w:eastAsia="Times New Roman" w:hAnsi="Times New Roman" w:cs="Times New Roman"/>
          <w:sz w:val="24"/>
          <w:szCs w:val="24"/>
          <w:lang w:val="es-ES" w:eastAsia="es-ES"/>
        </w:rPr>
        <w:t>a oferta económica</w:t>
      </w:r>
      <w:r w:rsidR="00D50029" w:rsidRPr="00312E4C">
        <w:rPr>
          <w:rFonts w:ascii="Times New Roman" w:eastAsia="Times New Roman" w:hAnsi="Times New Roman" w:cs="Times New Roman"/>
          <w:sz w:val="24"/>
          <w:szCs w:val="24"/>
          <w:lang w:val="es-ES" w:eastAsia="es-ES"/>
        </w:rPr>
        <w:t xml:space="preserve">, con Formulario </w:t>
      </w:r>
      <w:r w:rsidR="000779E2">
        <w:rPr>
          <w:rFonts w:ascii="Times New Roman" w:eastAsia="Times New Roman" w:hAnsi="Times New Roman" w:cs="Times New Roman"/>
          <w:sz w:val="24"/>
          <w:szCs w:val="24"/>
          <w:lang w:val="es-ES" w:eastAsia="es-ES"/>
        </w:rPr>
        <w:t xml:space="preserve">2 </w:t>
      </w:r>
      <w:r w:rsidR="000779E2" w:rsidRPr="000779E2">
        <w:rPr>
          <w:rFonts w:ascii="Times New Roman" w:eastAsia="Times New Roman" w:hAnsi="Times New Roman" w:cs="Times New Roman"/>
          <w:sz w:val="24"/>
          <w:szCs w:val="24"/>
          <w:lang w:val="es-ES" w:eastAsia="es-ES"/>
        </w:rPr>
        <w:t xml:space="preserve">ANEXO </w:t>
      </w:r>
      <w:r w:rsidR="00D50029" w:rsidRPr="000779E2">
        <w:rPr>
          <w:rFonts w:ascii="Times New Roman" w:eastAsia="Times New Roman" w:hAnsi="Times New Roman" w:cs="Times New Roman"/>
          <w:sz w:val="24"/>
          <w:szCs w:val="24"/>
          <w:lang w:val="es-ES" w:eastAsia="es-ES"/>
        </w:rPr>
        <w:t>V</w:t>
      </w:r>
      <w:r w:rsidR="000779E2">
        <w:rPr>
          <w:rFonts w:ascii="Times New Roman" w:eastAsia="Times New Roman" w:hAnsi="Times New Roman" w:cs="Times New Roman"/>
          <w:sz w:val="24"/>
          <w:szCs w:val="24"/>
          <w:lang w:val="es-ES" w:eastAsia="es-ES"/>
        </w:rPr>
        <w:t>.</w:t>
      </w:r>
    </w:p>
    <w:p w14:paraId="1F68F4A7" w14:textId="77777777" w:rsidR="000779E2" w:rsidRPr="000779E2" w:rsidRDefault="000779E2" w:rsidP="00F220AA">
      <w:pPr>
        <w:spacing w:line="320" w:lineRule="atLeast"/>
        <w:jc w:val="both"/>
        <w:rPr>
          <w:rFonts w:ascii="Times New Roman" w:eastAsia="Times New Roman" w:hAnsi="Times New Roman" w:cs="Times New Roman"/>
          <w:sz w:val="24"/>
          <w:szCs w:val="24"/>
          <w:lang w:val="es-ES" w:eastAsia="es-ES"/>
        </w:rPr>
      </w:pPr>
    </w:p>
    <w:p w14:paraId="490FC7F2" w14:textId="7689A5A4" w:rsidR="00EE74F0" w:rsidRPr="00312E4C" w:rsidRDefault="00EE2EC4" w:rsidP="00F220AA">
      <w:pPr>
        <w:spacing w:after="0" w:line="320" w:lineRule="atLeast"/>
        <w:jc w:val="both"/>
        <w:rPr>
          <w:rFonts w:ascii="Times New Roman" w:eastAsia="Times New Roman" w:hAnsi="Times New Roman" w:cs="Times New Roman"/>
          <w:bCs/>
          <w:sz w:val="24"/>
          <w:szCs w:val="24"/>
          <w:lang w:val="es-ES" w:eastAsia="es-ES"/>
        </w:rPr>
      </w:pPr>
      <w:r w:rsidRPr="00312E4C">
        <w:rPr>
          <w:rFonts w:ascii="Times New Roman" w:eastAsia="Times New Roman" w:hAnsi="Times New Roman" w:cs="Times New Roman"/>
          <w:b/>
          <w:sz w:val="24"/>
          <w:szCs w:val="24"/>
          <w:u w:val="single"/>
          <w:lang w:val="es-ES" w:eastAsia="es-ES"/>
        </w:rPr>
        <w:lastRenderedPageBreak/>
        <w:t xml:space="preserve">ARTÍCULO </w:t>
      </w:r>
      <w:r w:rsidR="005109DE">
        <w:rPr>
          <w:rFonts w:ascii="Times New Roman" w:eastAsia="Times New Roman" w:hAnsi="Times New Roman" w:cs="Times New Roman"/>
          <w:b/>
          <w:sz w:val="24"/>
          <w:szCs w:val="24"/>
          <w:u w:val="single"/>
          <w:lang w:val="es-ES" w:eastAsia="es-ES"/>
        </w:rPr>
        <w:t>15</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00EE74F0" w:rsidRPr="00312E4C">
        <w:rPr>
          <w:rFonts w:ascii="Times New Roman" w:eastAsia="Times New Roman" w:hAnsi="Times New Roman" w:cs="Times New Roman"/>
          <w:sz w:val="24"/>
          <w:szCs w:val="24"/>
          <w:lang w:val="es-ES" w:eastAsia="es-ES"/>
        </w:rPr>
        <w:t>Toda la documentación deberá estar firmada en todas sus hojas por el Proponente o Representante Legal. Si el Proponente actúa por intermedio de Apoderado, éste deberá acreditar su condición de tal con documentación idónea</w:t>
      </w:r>
      <w:r w:rsidR="00EE74F0" w:rsidRPr="00312E4C">
        <w:rPr>
          <w:rFonts w:ascii="Times New Roman" w:eastAsia="Times New Roman" w:hAnsi="Times New Roman" w:cs="Times New Roman"/>
          <w:b/>
          <w:sz w:val="24"/>
          <w:szCs w:val="24"/>
          <w:lang w:val="es-ES" w:eastAsia="es-ES"/>
        </w:rPr>
        <w:t xml:space="preserve"> </w:t>
      </w:r>
      <w:r w:rsidR="00EE74F0" w:rsidRPr="00312E4C">
        <w:rPr>
          <w:rFonts w:ascii="Times New Roman" w:eastAsia="Times New Roman" w:hAnsi="Times New Roman" w:cs="Times New Roman"/>
          <w:bCs/>
          <w:sz w:val="24"/>
          <w:szCs w:val="24"/>
          <w:lang w:val="es-ES" w:eastAsia="es-ES"/>
        </w:rPr>
        <w:t>(Poder otorgado ante Escribano Publico, designación de las autoridades societarias o del propietario de la empresa oferente, en todos los casos la documentación de designación deberá estar certificada ante Escribano Público).</w:t>
      </w:r>
    </w:p>
    <w:p w14:paraId="7D76593D" w14:textId="77777777" w:rsidR="00EE74F0" w:rsidRPr="00312E4C" w:rsidRDefault="00EE74F0" w:rsidP="00F220AA">
      <w:pPr>
        <w:spacing w:after="0" w:line="320" w:lineRule="atLeast"/>
        <w:jc w:val="both"/>
        <w:rPr>
          <w:rFonts w:ascii="Times New Roman" w:eastAsia="Times New Roman" w:hAnsi="Times New Roman" w:cs="Times New Roman"/>
          <w:bCs/>
          <w:sz w:val="24"/>
          <w:szCs w:val="24"/>
          <w:lang w:val="es-ES" w:eastAsia="es-ES"/>
        </w:rPr>
      </w:pPr>
    </w:p>
    <w:p w14:paraId="0532AA1F" w14:textId="73960134" w:rsidR="00EE2EC4" w:rsidRPr="00312E4C" w:rsidRDefault="00EE74F0"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b/>
          <w:sz w:val="24"/>
          <w:szCs w:val="24"/>
          <w:u w:val="single"/>
          <w:lang w:val="es-ES" w:eastAsia="es-ES"/>
        </w:rPr>
        <w:t xml:space="preserve"> </w:t>
      </w:r>
      <w:r w:rsidR="00EE2EC4"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16</w:t>
      </w:r>
      <w:r w:rsidR="00832C3F">
        <w:rPr>
          <w:rFonts w:ascii="Times New Roman" w:eastAsia="Times New Roman" w:hAnsi="Times New Roman" w:cs="Times New Roman"/>
          <w:b/>
          <w:sz w:val="24"/>
          <w:szCs w:val="24"/>
          <w:u w:val="single"/>
          <w:lang w:val="es-ES" w:eastAsia="es-ES"/>
        </w:rPr>
        <w:t>°</w:t>
      </w:r>
      <w:r w:rsidR="00EE2EC4" w:rsidRPr="00312E4C">
        <w:rPr>
          <w:rFonts w:ascii="Times New Roman" w:eastAsia="Times New Roman" w:hAnsi="Times New Roman" w:cs="Times New Roman"/>
          <w:b/>
          <w:sz w:val="24"/>
          <w:szCs w:val="24"/>
          <w:lang w:val="es-ES" w:eastAsia="es-ES"/>
        </w:rPr>
        <w:t>:</w:t>
      </w:r>
      <w:r w:rsidR="00EE2EC4" w:rsidRPr="00312E4C">
        <w:rPr>
          <w:rFonts w:ascii="Times New Roman" w:eastAsia="Times New Roman" w:hAnsi="Times New Roman" w:cs="Times New Roman"/>
          <w:sz w:val="24"/>
          <w:szCs w:val="24"/>
          <w:lang w:val="es-ES" w:eastAsia="es-ES"/>
        </w:rPr>
        <w:t xml:space="preserve"> La presentación de la oferta debidamente firmada será motivo suficiente para considerar que el Proponente conoce y acepta las condiciones establecidas en el presente Pliego</w:t>
      </w:r>
      <w:r w:rsidR="00D65A0D" w:rsidRPr="00312E4C">
        <w:rPr>
          <w:rFonts w:ascii="Times New Roman" w:eastAsia="Times New Roman" w:hAnsi="Times New Roman" w:cs="Times New Roman"/>
          <w:sz w:val="24"/>
          <w:szCs w:val="24"/>
          <w:lang w:val="es-ES" w:eastAsia="es-ES"/>
        </w:rPr>
        <w:t xml:space="preserve">, por lo cual NO </w:t>
      </w:r>
      <w:r w:rsidR="00955451" w:rsidRPr="00312E4C">
        <w:rPr>
          <w:rFonts w:ascii="Times New Roman" w:eastAsia="Times New Roman" w:hAnsi="Times New Roman" w:cs="Times New Roman"/>
          <w:sz w:val="24"/>
          <w:szCs w:val="24"/>
          <w:lang w:val="es-ES" w:eastAsia="es-ES"/>
        </w:rPr>
        <w:t>SE DEBE</w:t>
      </w:r>
      <w:r w:rsidR="00D65A0D" w:rsidRPr="00312E4C">
        <w:rPr>
          <w:rFonts w:ascii="Times New Roman" w:eastAsia="Times New Roman" w:hAnsi="Times New Roman" w:cs="Times New Roman"/>
          <w:sz w:val="24"/>
          <w:szCs w:val="24"/>
          <w:lang w:val="es-ES" w:eastAsia="es-ES"/>
        </w:rPr>
        <w:t xml:space="preserve"> adjuntar copia </w:t>
      </w:r>
      <w:r w:rsidR="00A70CC9" w:rsidRPr="00312E4C">
        <w:rPr>
          <w:rFonts w:ascii="Times New Roman" w:eastAsia="Times New Roman" w:hAnsi="Times New Roman" w:cs="Times New Roman"/>
          <w:sz w:val="24"/>
          <w:szCs w:val="24"/>
          <w:lang w:val="es-ES" w:eastAsia="es-ES"/>
        </w:rPr>
        <w:t xml:space="preserve">de los </w:t>
      </w:r>
      <w:r w:rsidR="00D65A0D" w:rsidRPr="00312E4C">
        <w:rPr>
          <w:rFonts w:ascii="Times New Roman" w:eastAsia="Times New Roman" w:hAnsi="Times New Roman" w:cs="Times New Roman"/>
          <w:sz w:val="24"/>
          <w:szCs w:val="24"/>
          <w:lang w:val="es-ES" w:eastAsia="es-ES"/>
        </w:rPr>
        <w:t>Pliego</w:t>
      </w:r>
      <w:r w:rsidR="00A70CC9" w:rsidRPr="00312E4C">
        <w:rPr>
          <w:rFonts w:ascii="Times New Roman" w:eastAsia="Times New Roman" w:hAnsi="Times New Roman" w:cs="Times New Roman"/>
          <w:sz w:val="24"/>
          <w:szCs w:val="24"/>
          <w:lang w:val="es-ES" w:eastAsia="es-ES"/>
        </w:rPr>
        <w:t xml:space="preserve">s.  </w:t>
      </w:r>
    </w:p>
    <w:p w14:paraId="6CA6D1F5" w14:textId="77777777" w:rsidR="00A70CC9" w:rsidRPr="00312E4C" w:rsidRDefault="00A70CC9" w:rsidP="00F220AA">
      <w:pPr>
        <w:spacing w:after="0" w:line="320" w:lineRule="atLeast"/>
        <w:jc w:val="both"/>
        <w:rPr>
          <w:rFonts w:ascii="Times New Roman" w:eastAsia="Times New Roman" w:hAnsi="Times New Roman" w:cs="Times New Roman"/>
          <w:b/>
          <w:sz w:val="24"/>
          <w:szCs w:val="24"/>
          <w:u w:val="single"/>
          <w:lang w:val="es-ES" w:eastAsia="es-ES"/>
        </w:rPr>
      </w:pPr>
    </w:p>
    <w:p w14:paraId="03B51546" w14:textId="4D7C156D"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17</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Pr="00312E4C">
        <w:rPr>
          <w:rFonts w:ascii="Times New Roman" w:eastAsia="Times New Roman" w:hAnsi="Times New Roman" w:cs="Times New Roman"/>
          <w:sz w:val="24"/>
          <w:szCs w:val="24"/>
          <w:lang w:val="es-ES" w:eastAsia="es-ES"/>
        </w:rPr>
        <w:t xml:space="preserve">Los Oferentes deberán acompañar a su propuesta nota en la cual manifiesta su expresa renuncia al Fuero Federal, allanándose a la Jurisdicción Ordinaria de los Tribunales Locales, fijando para ello domicilio legal en la Provincia de Tucumán. </w:t>
      </w:r>
      <w:r w:rsidR="0009517A">
        <w:rPr>
          <w:rFonts w:ascii="Times New Roman" w:eastAsia="Times New Roman" w:hAnsi="Times New Roman" w:cs="Times New Roman"/>
          <w:sz w:val="24"/>
          <w:szCs w:val="24"/>
          <w:lang w:val="es-ES" w:eastAsia="es-ES"/>
        </w:rPr>
        <w:t>ANEXO IV</w:t>
      </w:r>
    </w:p>
    <w:p w14:paraId="54FDBFC6" w14:textId="77777777" w:rsidR="00EE2EC4" w:rsidRPr="00312E4C" w:rsidRDefault="00EE2EC4" w:rsidP="00F220AA">
      <w:pPr>
        <w:spacing w:after="0" w:line="320" w:lineRule="atLeast"/>
        <w:jc w:val="both"/>
        <w:rPr>
          <w:rFonts w:ascii="Times New Roman" w:eastAsia="Times New Roman" w:hAnsi="Times New Roman" w:cs="Times New Roman"/>
          <w:b/>
          <w:sz w:val="24"/>
          <w:szCs w:val="24"/>
          <w:u w:val="single"/>
          <w:lang w:val="es-ES" w:eastAsia="es-ES"/>
        </w:rPr>
      </w:pPr>
    </w:p>
    <w:p w14:paraId="25B2E240" w14:textId="434A34D0" w:rsidR="00EE2EC4" w:rsidRPr="00312E4C" w:rsidRDefault="00EE2EC4" w:rsidP="00F220AA">
      <w:pPr>
        <w:spacing w:after="0" w:line="320" w:lineRule="atLeast"/>
        <w:jc w:val="both"/>
        <w:rPr>
          <w:rFonts w:ascii="Times New Roman" w:eastAsia="Times New Roman" w:hAnsi="Times New Roman" w:cs="Times New Roman"/>
          <w:b/>
          <w:sz w:val="24"/>
          <w:szCs w:val="24"/>
          <w:u w:val="single"/>
          <w:lang w:val="es-ES" w:eastAsia="es-ES"/>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18</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Pr="00312E4C">
        <w:rPr>
          <w:rFonts w:ascii="Times New Roman" w:eastAsia="Times New Roman" w:hAnsi="Times New Roman" w:cs="Times New Roman"/>
          <w:sz w:val="24"/>
          <w:szCs w:val="24"/>
          <w:lang w:val="es-ES" w:eastAsia="es-ES"/>
        </w:rPr>
        <w:t>Toda documentación que deba adjuntarse de acuerdo a lo exigido en el presente Pliego, cuando las mismas sean copias o fotocopias, deberán estar legalizadas por funcionario competente, caso contrario deberán acompañarse los originales, para qu</w:t>
      </w:r>
      <w:r w:rsidR="0091227E">
        <w:rPr>
          <w:rFonts w:ascii="Times New Roman" w:eastAsia="Times New Roman" w:hAnsi="Times New Roman" w:cs="Times New Roman"/>
          <w:sz w:val="24"/>
          <w:szCs w:val="24"/>
          <w:lang w:val="es-ES" w:eastAsia="es-ES"/>
        </w:rPr>
        <w:t>e</w:t>
      </w:r>
      <w:r w:rsidR="003C1CBB">
        <w:rPr>
          <w:rFonts w:ascii="Times New Roman" w:eastAsia="Times New Roman" w:hAnsi="Times New Roman" w:cs="Times New Roman"/>
          <w:sz w:val="24"/>
          <w:szCs w:val="24"/>
          <w:lang w:val="es-ES" w:eastAsia="es-ES"/>
        </w:rPr>
        <w:t xml:space="preserve"> </w:t>
      </w:r>
      <w:r w:rsidRPr="00312E4C">
        <w:rPr>
          <w:rFonts w:ascii="Times New Roman" w:eastAsia="Times New Roman" w:hAnsi="Times New Roman" w:cs="Times New Roman"/>
          <w:sz w:val="24"/>
          <w:szCs w:val="24"/>
          <w:lang w:val="es-ES" w:eastAsia="es-ES"/>
        </w:rPr>
        <w:t xml:space="preserve">una vez constatada la autenticidad de las mismas, le sean restituidas. </w:t>
      </w:r>
    </w:p>
    <w:p w14:paraId="16EB38D1" w14:textId="77777777" w:rsidR="00EE2EC4" w:rsidRPr="00312E4C" w:rsidRDefault="00EE2EC4" w:rsidP="00F220AA">
      <w:pPr>
        <w:spacing w:after="0" w:line="320" w:lineRule="atLeast"/>
        <w:jc w:val="both"/>
        <w:rPr>
          <w:rFonts w:ascii="Times New Roman" w:eastAsia="Times New Roman" w:hAnsi="Times New Roman" w:cs="Times New Roman"/>
          <w:b/>
          <w:sz w:val="24"/>
          <w:szCs w:val="24"/>
          <w:u w:val="single"/>
          <w:lang w:val="es-ES" w:eastAsia="es-ES"/>
        </w:rPr>
      </w:pPr>
    </w:p>
    <w:p w14:paraId="58EF79CC" w14:textId="23C57ECE" w:rsidR="00EE2EC4" w:rsidRPr="00312E4C" w:rsidRDefault="005109DE" w:rsidP="00F220AA">
      <w:pPr>
        <w:spacing w:after="0" w:line="320" w:lineRule="atLeast"/>
        <w:jc w:val="both"/>
        <w:rPr>
          <w:rFonts w:ascii="Times New Roman" w:eastAsia="Times New Roman" w:hAnsi="Times New Roman" w:cs="Times New Roman"/>
          <w:i/>
          <w:sz w:val="24"/>
          <w:szCs w:val="24"/>
          <w:lang w:val="es-ES" w:eastAsia="es-ES"/>
        </w:rPr>
      </w:pPr>
      <w:r>
        <w:rPr>
          <w:rFonts w:ascii="Times New Roman" w:eastAsia="Times New Roman" w:hAnsi="Times New Roman" w:cs="Times New Roman"/>
          <w:b/>
          <w:sz w:val="24"/>
          <w:szCs w:val="24"/>
          <w:u w:val="single"/>
          <w:lang w:val="es-ES" w:eastAsia="es-ES"/>
        </w:rPr>
        <w:t>ARTÍCULO 19</w:t>
      </w:r>
      <w:r w:rsidR="00832C3F">
        <w:rPr>
          <w:rFonts w:ascii="Times New Roman" w:eastAsia="Times New Roman" w:hAnsi="Times New Roman" w:cs="Times New Roman"/>
          <w:b/>
          <w:sz w:val="24"/>
          <w:szCs w:val="24"/>
          <w:u w:val="single"/>
          <w:lang w:val="es-ES" w:eastAsia="es-ES"/>
        </w:rPr>
        <w:t>°</w:t>
      </w:r>
      <w:r w:rsidR="00EE2EC4" w:rsidRPr="00312E4C">
        <w:rPr>
          <w:rFonts w:ascii="Times New Roman" w:eastAsia="Times New Roman" w:hAnsi="Times New Roman" w:cs="Times New Roman"/>
          <w:b/>
          <w:sz w:val="24"/>
          <w:szCs w:val="24"/>
          <w:lang w:val="es-ES" w:eastAsia="es-ES"/>
        </w:rPr>
        <w:t>:</w:t>
      </w:r>
      <w:r w:rsidR="00955451" w:rsidRPr="00312E4C">
        <w:rPr>
          <w:rFonts w:ascii="Times New Roman" w:eastAsia="Times New Roman" w:hAnsi="Times New Roman" w:cs="Times New Roman"/>
          <w:b/>
          <w:sz w:val="24"/>
          <w:szCs w:val="24"/>
          <w:lang w:val="es-ES" w:eastAsia="es-ES"/>
        </w:rPr>
        <w:t xml:space="preserve">  Sellado. </w:t>
      </w:r>
      <w:r w:rsidR="00EE2EC4" w:rsidRPr="00312E4C">
        <w:rPr>
          <w:rFonts w:ascii="Times New Roman" w:eastAsia="Times New Roman" w:hAnsi="Times New Roman" w:cs="Times New Roman"/>
          <w:b/>
          <w:sz w:val="24"/>
          <w:szCs w:val="24"/>
          <w:lang w:val="es-ES" w:eastAsia="es-ES"/>
        </w:rPr>
        <w:t xml:space="preserve"> </w:t>
      </w:r>
      <w:r w:rsidR="00EE2EC4" w:rsidRPr="00312E4C">
        <w:rPr>
          <w:rFonts w:ascii="Times New Roman" w:eastAsia="Times New Roman" w:hAnsi="Times New Roman" w:cs="Times New Roman"/>
          <w:sz w:val="24"/>
          <w:szCs w:val="24"/>
          <w:lang w:val="es-ES" w:eastAsia="es-ES"/>
        </w:rPr>
        <w:t>La propuesta llevará sellado municipal por el importe estableci</w:t>
      </w:r>
      <w:r w:rsidR="00183F42" w:rsidRPr="00312E4C">
        <w:rPr>
          <w:rFonts w:ascii="Times New Roman" w:eastAsia="Times New Roman" w:hAnsi="Times New Roman" w:cs="Times New Roman"/>
          <w:sz w:val="24"/>
          <w:szCs w:val="24"/>
          <w:lang w:val="es-ES" w:eastAsia="es-ES"/>
        </w:rPr>
        <w:t>do en la Ordenanza Fiscal Anual</w:t>
      </w:r>
      <w:r w:rsidR="00A7512D" w:rsidRPr="00312E4C">
        <w:rPr>
          <w:rFonts w:ascii="Times New Roman" w:eastAsia="Times New Roman" w:hAnsi="Times New Roman" w:cs="Times New Roman"/>
          <w:sz w:val="24"/>
          <w:szCs w:val="24"/>
          <w:lang w:val="es-ES" w:eastAsia="es-ES"/>
        </w:rPr>
        <w:t xml:space="preserve"> (</w:t>
      </w:r>
      <w:r>
        <w:rPr>
          <w:rFonts w:ascii="Times New Roman" w:eastAsia="Times New Roman" w:hAnsi="Times New Roman" w:cs="Times New Roman"/>
          <w:i/>
          <w:sz w:val="24"/>
          <w:szCs w:val="24"/>
          <w:lang w:val="es-ES" w:eastAsia="es-ES"/>
        </w:rPr>
        <w:t>Ver Referencia 12</w:t>
      </w:r>
      <w:r w:rsidR="00EE2EC4" w:rsidRPr="00312E4C">
        <w:rPr>
          <w:rFonts w:ascii="Times New Roman" w:eastAsia="Times New Roman" w:hAnsi="Times New Roman" w:cs="Times New Roman"/>
          <w:i/>
          <w:sz w:val="24"/>
          <w:szCs w:val="24"/>
          <w:lang w:val="es-ES" w:eastAsia="es-ES"/>
        </w:rPr>
        <w:t>).</w:t>
      </w:r>
    </w:p>
    <w:p w14:paraId="76207913"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p>
    <w:p w14:paraId="4DF41EE7" w14:textId="3C33BA84"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20</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w:t>
      </w:r>
      <w:r w:rsidR="00955451" w:rsidRPr="00312E4C">
        <w:rPr>
          <w:rFonts w:ascii="Times New Roman" w:eastAsia="Times New Roman" w:hAnsi="Times New Roman" w:cs="Times New Roman"/>
          <w:b/>
          <w:sz w:val="24"/>
          <w:szCs w:val="24"/>
          <w:lang w:val="es-ES" w:eastAsia="es-ES"/>
        </w:rPr>
        <w:t xml:space="preserve"> Garantía de la Oferta. </w:t>
      </w:r>
      <w:r w:rsidRPr="00312E4C">
        <w:rPr>
          <w:rFonts w:ascii="Times New Roman" w:eastAsia="Times New Roman" w:hAnsi="Times New Roman" w:cs="Times New Roman"/>
          <w:b/>
          <w:sz w:val="24"/>
          <w:szCs w:val="24"/>
          <w:lang w:val="es-ES" w:eastAsia="es-ES"/>
        </w:rPr>
        <w:t xml:space="preserve"> </w:t>
      </w:r>
      <w:r w:rsidRPr="00312E4C">
        <w:rPr>
          <w:rFonts w:ascii="Times New Roman" w:eastAsia="Times New Roman" w:hAnsi="Times New Roman" w:cs="Times New Roman"/>
          <w:sz w:val="24"/>
          <w:szCs w:val="24"/>
          <w:lang w:val="es-ES" w:eastAsia="es-ES"/>
        </w:rPr>
        <w:t xml:space="preserve">Los proponentes deberán garantizar su oferta con </w:t>
      </w:r>
      <w:r w:rsidRPr="00312E4C">
        <w:rPr>
          <w:rFonts w:ascii="Times New Roman" w:eastAsia="Times New Roman" w:hAnsi="Times New Roman" w:cs="Times New Roman"/>
          <w:b/>
          <w:sz w:val="24"/>
          <w:szCs w:val="24"/>
          <w:lang w:val="es-ES" w:eastAsia="es-ES"/>
        </w:rPr>
        <w:t>el 4%</w:t>
      </w:r>
      <w:r w:rsidRPr="00312E4C">
        <w:rPr>
          <w:rFonts w:ascii="Times New Roman" w:eastAsia="Times New Roman" w:hAnsi="Times New Roman" w:cs="Times New Roman"/>
          <w:sz w:val="24"/>
          <w:szCs w:val="24"/>
          <w:lang w:val="es-ES" w:eastAsia="es-ES"/>
        </w:rPr>
        <w:t xml:space="preserve"> (cuatro por ciento</w:t>
      </w:r>
      <w:r w:rsidRPr="00312E4C">
        <w:rPr>
          <w:rFonts w:ascii="Times New Roman" w:eastAsia="Times New Roman" w:hAnsi="Times New Roman" w:cs="Times New Roman"/>
          <w:b/>
          <w:sz w:val="24"/>
          <w:szCs w:val="24"/>
          <w:lang w:val="es-ES" w:eastAsia="es-ES"/>
        </w:rPr>
        <w:t xml:space="preserve">) </w:t>
      </w:r>
      <w:r w:rsidRPr="00312E4C">
        <w:rPr>
          <w:rFonts w:ascii="Times New Roman" w:eastAsia="Times New Roman" w:hAnsi="Times New Roman" w:cs="Times New Roman"/>
          <w:sz w:val="24"/>
          <w:szCs w:val="24"/>
          <w:lang w:val="es-ES" w:eastAsia="es-ES"/>
        </w:rPr>
        <w:t>sobre el valor del</w:t>
      </w:r>
      <w:r w:rsidRPr="00312E4C">
        <w:rPr>
          <w:rFonts w:ascii="Times New Roman" w:eastAsia="Times New Roman" w:hAnsi="Times New Roman" w:cs="Times New Roman"/>
          <w:b/>
          <w:sz w:val="24"/>
          <w:szCs w:val="24"/>
          <w:lang w:val="es-ES" w:eastAsia="es-ES"/>
        </w:rPr>
        <w:t xml:space="preserve"> PRESUPUESTO OFICIAL</w:t>
      </w:r>
      <w:r w:rsidR="00851076" w:rsidRPr="00312E4C">
        <w:rPr>
          <w:rFonts w:ascii="Times New Roman" w:eastAsia="Times New Roman" w:hAnsi="Times New Roman" w:cs="Times New Roman"/>
          <w:b/>
          <w:sz w:val="24"/>
          <w:szCs w:val="24"/>
          <w:lang w:val="es-ES" w:eastAsia="es-ES"/>
        </w:rPr>
        <w:t xml:space="preserve">, </w:t>
      </w:r>
      <w:r w:rsidR="00851076" w:rsidRPr="00312E4C">
        <w:rPr>
          <w:rFonts w:ascii="Times New Roman" w:eastAsia="Times New Roman" w:hAnsi="Times New Roman" w:cs="Times New Roman"/>
          <w:sz w:val="24"/>
          <w:szCs w:val="24"/>
          <w:lang w:val="es-ES" w:eastAsia="es-ES"/>
        </w:rPr>
        <w:t>la que deber</w:t>
      </w:r>
      <w:r w:rsidR="00F95E1E" w:rsidRPr="00312E4C">
        <w:rPr>
          <w:rFonts w:ascii="Times New Roman" w:eastAsia="Times New Roman" w:hAnsi="Times New Roman" w:cs="Times New Roman"/>
          <w:sz w:val="24"/>
          <w:szCs w:val="24"/>
          <w:lang w:val="es-ES" w:eastAsia="es-ES"/>
        </w:rPr>
        <w:t>á</w:t>
      </w:r>
      <w:r w:rsidR="00851076" w:rsidRPr="00312E4C">
        <w:rPr>
          <w:rFonts w:ascii="Times New Roman" w:eastAsia="Times New Roman" w:hAnsi="Times New Roman" w:cs="Times New Roman"/>
          <w:sz w:val="24"/>
          <w:szCs w:val="24"/>
          <w:lang w:val="es-ES" w:eastAsia="es-ES"/>
        </w:rPr>
        <w:t xml:space="preserve"> acompañarse con la propuesta.</w:t>
      </w:r>
      <w:r w:rsidR="00183F42" w:rsidRPr="00312E4C">
        <w:rPr>
          <w:rFonts w:ascii="Times New Roman" w:eastAsia="Times New Roman" w:hAnsi="Times New Roman" w:cs="Times New Roman"/>
          <w:sz w:val="24"/>
          <w:szCs w:val="24"/>
          <w:lang w:val="es-ES" w:eastAsia="es-ES"/>
        </w:rPr>
        <w:t xml:space="preserve"> </w:t>
      </w:r>
    </w:p>
    <w:p w14:paraId="561AA1B6" w14:textId="77777777" w:rsidR="00EE2EC4" w:rsidRPr="00312E4C" w:rsidRDefault="00EE2EC4" w:rsidP="00F220AA">
      <w:pPr>
        <w:spacing w:after="0" w:line="320" w:lineRule="atLeast"/>
        <w:jc w:val="both"/>
        <w:rPr>
          <w:rFonts w:ascii="Times New Roman" w:eastAsia="Times New Roman" w:hAnsi="Times New Roman" w:cs="Times New Roman"/>
          <w:b/>
          <w:sz w:val="24"/>
          <w:szCs w:val="24"/>
          <w:u w:val="single"/>
          <w:lang w:val="es-ES" w:eastAsia="es-ES"/>
        </w:rPr>
      </w:pPr>
    </w:p>
    <w:p w14:paraId="0E293A16" w14:textId="7DF1D569" w:rsidR="00955451" w:rsidRPr="00312E4C" w:rsidRDefault="00EE2EC4" w:rsidP="00F220AA">
      <w:pPr>
        <w:spacing w:after="0" w:line="320" w:lineRule="atLeast"/>
        <w:jc w:val="both"/>
        <w:rPr>
          <w:rFonts w:ascii="Times New Roman" w:eastAsia="Times New Roman" w:hAnsi="Times New Roman" w:cs="Times New Roman"/>
          <w:b/>
          <w:sz w:val="24"/>
          <w:szCs w:val="24"/>
          <w:lang w:val="es-ES" w:eastAsia="es-ES"/>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21</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00955451" w:rsidRPr="00312E4C">
        <w:rPr>
          <w:rFonts w:ascii="Times New Roman" w:eastAsia="Times New Roman" w:hAnsi="Times New Roman" w:cs="Times New Roman"/>
          <w:b/>
          <w:sz w:val="24"/>
          <w:szCs w:val="24"/>
          <w:lang w:val="es-ES" w:eastAsia="es-ES"/>
        </w:rPr>
        <w:t xml:space="preserve"> Constitución de Garantías. </w:t>
      </w:r>
    </w:p>
    <w:p w14:paraId="56BA9F94" w14:textId="56BF90F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 xml:space="preserve">Las garantías de la Oferta y del Contrato, que deben ser extendidas a favor de la Municipalidad de Yerba Buena, podrán constituirse en algunas de las siguientes formas: </w:t>
      </w:r>
    </w:p>
    <w:p w14:paraId="2BA62469" w14:textId="6B73921D" w:rsidR="00AD7522" w:rsidRPr="00067974" w:rsidRDefault="00AD7522" w:rsidP="00F220AA">
      <w:pPr>
        <w:numPr>
          <w:ilvl w:val="0"/>
          <w:numId w:val="3"/>
        </w:numPr>
        <w:spacing w:after="0" w:line="320" w:lineRule="atLeast"/>
        <w:ind w:firstLine="0"/>
        <w:jc w:val="both"/>
        <w:rPr>
          <w:rFonts w:ascii="Times New Roman" w:eastAsia="Times New Roman" w:hAnsi="Times New Roman" w:cs="Times New Roman"/>
          <w:sz w:val="24"/>
          <w:szCs w:val="24"/>
          <w:lang w:val="es-ES" w:eastAsia="es-ES"/>
        </w:rPr>
      </w:pPr>
      <w:r w:rsidRPr="00067974">
        <w:rPr>
          <w:rFonts w:ascii="Times New Roman" w:eastAsia="Times New Roman" w:hAnsi="Times New Roman" w:cs="Times New Roman"/>
          <w:sz w:val="24"/>
          <w:szCs w:val="24"/>
          <w:lang w:val="es-ES" w:eastAsia="es-ES"/>
        </w:rPr>
        <w:t>En efectivo, mediante depósito en Banco Macro – Sucursal Yerba Buena – en la Cuenta Corriente de la Municipalidad de Yerba Buena Nº</w:t>
      </w:r>
      <w:r w:rsidR="0091227E">
        <w:rPr>
          <w:rFonts w:ascii="Times New Roman" w:eastAsia="Times New Roman" w:hAnsi="Times New Roman" w:cs="Times New Roman"/>
          <w:sz w:val="24"/>
          <w:szCs w:val="24"/>
          <w:lang w:val="es-ES" w:eastAsia="es-ES"/>
        </w:rPr>
        <w:t xml:space="preserve"> </w:t>
      </w:r>
      <w:r w:rsidRPr="00067974">
        <w:rPr>
          <w:rFonts w:ascii="Times New Roman" w:eastAsia="Times New Roman" w:hAnsi="Times New Roman" w:cs="Times New Roman"/>
          <w:sz w:val="24"/>
          <w:szCs w:val="24"/>
          <w:lang w:val="es-ES" w:eastAsia="es-ES"/>
        </w:rPr>
        <w:t xml:space="preserve">3-609-20000071/0, acompañando la boleta respectiva y con referencia a </w:t>
      </w:r>
      <w:r w:rsidR="00EA7FA4" w:rsidRPr="00067974">
        <w:rPr>
          <w:rFonts w:ascii="Times New Roman" w:eastAsia="Times New Roman" w:hAnsi="Times New Roman" w:cs="Times New Roman"/>
          <w:sz w:val="24"/>
          <w:szCs w:val="24"/>
          <w:lang w:val="es-ES" w:eastAsia="es-ES"/>
        </w:rPr>
        <w:t xml:space="preserve">la Licitación que se acreditará, y o mediante transferencia bancaria a cuenta de titularidad de Municipalidad de Yerba </w:t>
      </w:r>
      <w:proofErr w:type="gramStart"/>
      <w:r w:rsidR="00EA7FA4" w:rsidRPr="00067974">
        <w:rPr>
          <w:rFonts w:ascii="Times New Roman" w:eastAsia="Times New Roman" w:hAnsi="Times New Roman" w:cs="Times New Roman"/>
          <w:sz w:val="24"/>
          <w:szCs w:val="24"/>
          <w:lang w:val="es-ES" w:eastAsia="es-ES"/>
        </w:rPr>
        <w:lastRenderedPageBreak/>
        <w:t>Buena</w:t>
      </w:r>
      <w:r w:rsidR="00133B01" w:rsidRPr="00067974">
        <w:rPr>
          <w:rFonts w:ascii="Times New Roman" w:eastAsia="Times New Roman" w:hAnsi="Times New Roman" w:cs="Times New Roman"/>
          <w:sz w:val="24"/>
          <w:szCs w:val="24"/>
          <w:lang w:val="es-ES" w:eastAsia="es-ES"/>
        </w:rPr>
        <w:t>,</w:t>
      </w:r>
      <w:r w:rsidR="00DF4FC3" w:rsidRPr="00067974">
        <w:rPr>
          <w:rFonts w:ascii="Times New Roman" w:eastAsia="Times New Roman" w:hAnsi="Times New Roman" w:cs="Times New Roman"/>
          <w:sz w:val="24"/>
          <w:szCs w:val="24"/>
          <w:lang w:val="es-ES" w:eastAsia="es-ES"/>
        </w:rPr>
        <w:t>CBU</w:t>
      </w:r>
      <w:proofErr w:type="gramEnd"/>
      <w:r w:rsidR="00DF4FC3" w:rsidRPr="00067974">
        <w:rPr>
          <w:rFonts w:ascii="Times New Roman" w:eastAsia="Times New Roman" w:hAnsi="Times New Roman" w:cs="Times New Roman"/>
          <w:sz w:val="24"/>
          <w:szCs w:val="24"/>
          <w:lang w:val="es-ES" w:eastAsia="es-ES"/>
        </w:rPr>
        <w:t>.2850609430002000007105-</w:t>
      </w:r>
      <w:r w:rsidR="00133B01" w:rsidRPr="00067974">
        <w:rPr>
          <w:rFonts w:ascii="Times New Roman" w:eastAsia="Times New Roman" w:hAnsi="Times New Roman" w:cs="Times New Roman"/>
          <w:sz w:val="24"/>
          <w:szCs w:val="24"/>
          <w:lang w:val="es-ES" w:eastAsia="es-ES"/>
        </w:rPr>
        <w:t>ALIAS-</w:t>
      </w:r>
      <w:r w:rsidR="001D4C65" w:rsidRPr="00067974">
        <w:rPr>
          <w:rFonts w:ascii="Times New Roman" w:eastAsia="Times New Roman" w:hAnsi="Times New Roman" w:cs="Times New Roman"/>
          <w:sz w:val="24"/>
          <w:szCs w:val="24"/>
          <w:lang w:val="es-ES" w:eastAsia="es-ES"/>
        </w:rPr>
        <w:t>MUNI.CIUDAD.JARDIN</w:t>
      </w:r>
      <w:r w:rsidR="00133B01" w:rsidRPr="00067974">
        <w:rPr>
          <w:rFonts w:ascii="Times New Roman" w:eastAsia="Times New Roman" w:hAnsi="Times New Roman" w:cs="Times New Roman"/>
          <w:sz w:val="24"/>
          <w:szCs w:val="24"/>
          <w:lang w:val="es-ES" w:eastAsia="es-ES"/>
        </w:rPr>
        <w:t xml:space="preserve">. </w:t>
      </w:r>
      <w:r w:rsidR="00EE08C6" w:rsidRPr="00067974">
        <w:rPr>
          <w:rFonts w:ascii="Times New Roman" w:eastAsia="Times New Roman" w:hAnsi="Times New Roman" w:cs="Times New Roman"/>
          <w:sz w:val="24"/>
          <w:szCs w:val="24"/>
          <w:lang w:val="es-ES" w:eastAsia="es-ES"/>
        </w:rPr>
        <w:t>A</w:t>
      </w:r>
      <w:r w:rsidR="00133B01" w:rsidRPr="00067974">
        <w:rPr>
          <w:rFonts w:ascii="Times New Roman" w:eastAsia="Times New Roman" w:hAnsi="Times New Roman" w:cs="Times New Roman"/>
          <w:sz w:val="24"/>
          <w:szCs w:val="24"/>
          <w:lang w:val="es-ES" w:eastAsia="es-ES"/>
        </w:rPr>
        <w:t>compañando la boleta respectiva y con referencia a la Licitación que se acreditará.</w:t>
      </w:r>
    </w:p>
    <w:p w14:paraId="1FCFAB7C" w14:textId="77777777" w:rsidR="00EE2EC4" w:rsidRPr="00312E4C" w:rsidRDefault="00EE2EC4" w:rsidP="00F220AA">
      <w:pPr>
        <w:numPr>
          <w:ilvl w:val="0"/>
          <w:numId w:val="3"/>
        </w:numPr>
        <w:spacing w:after="0" w:line="320" w:lineRule="atLeast"/>
        <w:ind w:firstLine="0"/>
        <w:jc w:val="both"/>
        <w:rPr>
          <w:rFonts w:ascii="Times New Roman" w:eastAsia="Times New Roman" w:hAnsi="Times New Roman" w:cs="Times New Roman"/>
          <w:sz w:val="24"/>
          <w:szCs w:val="24"/>
          <w:lang w:val="es-ES" w:eastAsia="es-ES"/>
        </w:rPr>
      </w:pPr>
      <w:r w:rsidRPr="00067974">
        <w:rPr>
          <w:rFonts w:ascii="Times New Roman" w:eastAsia="Times New Roman" w:hAnsi="Times New Roman" w:cs="Times New Roman"/>
          <w:sz w:val="24"/>
          <w:szCs w:val="24"/>
          <w:lang w:val="es-ES" w:eastAsia="es-ES"/>
        </w:rPr>
        <w:t>En Títulos de la Deuda Pública Nacional, Bonos del Tesoro emitidos por el Estado Nacional o cualquier otro valor similar, Nacional o Provincial</w:t>
      </w:r>
      <w:r w:rsidRPr="00312E4C">
        <w:rPr>
          <w:rFonts w:ascii="Times New Roman" w:eastAsia="Times New Roman" w:hAnsi="Times New Roman" w:cs="Times New Roman"/>
          <w:sz w:val="24"/>
          <w:szCs w:val="24"/>
          <w:lang w:val="es-ES" w:eastAsia="es-ES"/>
        </w:rPr>
        <w:t>, aforados a su valor nominal o de última cotización.</w:t>
      </w:r>
    </w:p>
    <w:p w14:paraId="7CF277A1" w14:textId="77777777" w:rsidR="00AD7522" w:rsidRPr="00312E4C" w:rsidRDefault="00AD7522" w:rsidP="00F220AA">
      <w:pPr>
        <w:spacing w:after="0" w:line="320" w:lineRule="atLeast"/>
        <w:jc w:val="both"/>
        <w:rPr>
          <w:rFonts w:ascii="Times New Roman" w:eastAsia="Times New Roman" w:hAnsi="Times New Roman" w:cs="Times New Roman"/>
          <w:sz w:val="24"/>
          <w:szCs w:val="24"/>
          <w:lang w:val="es-ES" w:eastAsia="es-ES"/>
        </w:rPr>
      </w:pPr>
    </w:p>
    <w:p w14:paraId="7CE4558B" w14:textId="77777777" w:rsidR="00EE2EC4" w:rsidRPr="00312E4C" w:rsidRDefault="00EE2EC4" w:rsidP="00F220AA">
      <w:pPr>
        <w:numPr>
          <w:ilvl w:val="0"/>
          <w:numId w:val="3"/>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Con Aval Bancario debidamente sellado e intervenido por la Dirección General de Rentas de la Provincia, cuando correspondiere, constituyéndose el fiador como deudor solidario, liso y llano y principal pagador en renuncia a los beneficios de división y exclusión en los términos del Artículo Nº 2.005 del Código Civil.</w:t>
      </w:r>
    </w:p>
    <w:p w14:paraId="5EB2B1A7" w14:textId="77777777" w:rsidR="00AD7522" w:rsidRPr="00312E4C" w:rsidRDefault="00AD7522" w:rsidP="00F220AA">
      <w:pPr>
        <w:spacing w:after="0" w:line="320" w:lineRule="atLeast"/>
        <w:jc w:val="both"/>
        <w:rPr>
          <w:rFonts w:ascii="Times New Roman" w:eastAsia="Times New Roman" w:hAnsi="Times New Roman" w:cs="Times New Roman"/>
          <w:sz w:val="24"/>
          <w:szCs w:val="24"/>
          <w:lang w:val="es-ES" w:eastAsia="es-ES"/>
        </w:rPr>
      </w:pPr>
    </w:p>
    <w:p w14:paraId="08562CC3" w14:textId="77777777" w:rsidR="00EE2EC4" w:rsidRPr="00312E4C" w:rsidRDefault="00EE2EC4" w:rsidP="00F220AA">
      <w:pPr>
        <w:numPr>
          <w:ilvl w:val="0"/>
          <w:numId w:val="3"/>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Mediante póliza de Seguro de Caución, debidamente sellada e intervenida por la Dirección General de</w:t>
      </w:r>
      <w:r w:rsidR="00CB2241" w:rsidRPr="00312E4C">
        <w:rPr>
          <w:rFonts w:ascii="Times New Roman" w:eastAsia="Times New Roman" w:hAnsi="Times New Roman" w:cs="Times New Roman"/>
          <w:sz w:val="24"/>
          <w:szCs w:val="24"/>
          <w:lang w:val="es-ES" w:eastAsia="es-ES"/>
        </w:rPr>
        <w:t xml:space="preserve"> Rentas de la Provincia o Certificada ante Escribano Público.</w:t>
      </w:r>
    </w:p>
    <w:p w14:paraId="6CFFE730" w14:textId="77777777" w:rsidR="00B85112" w:rsidRPr="00312E4C" w:rsidRDefault="00B85112" w:rsidP="00F220AA">
      <w:pPr>
        <w:spacing w:after="0" w:line="320" w:lineRule="atLeast"/>
        <w:jc w:val="both"/>
        <w:rPr>
          <w:rFonts w:ascii="Times New Roman" w:eastAsia="Times New Roman" w:hAnsi="Times New Roman" w:cs="Times New Roman"/>
          <w:sz w:val="24"/>
          <w:szCs w:val="24"/>
          <w:lang w:val="es-ES" w:eastAsia="es-ES"/>
        </w:rPr>
      </w:pPr>
    </w:p>
    <w:p w14:paraId="30551F0A" w14:textId="77777777" w:rsidR="00EE2EC4" w:rsidRPr="00312E4C" w:rsidRDefault="00EE2EC4" w:rsidP="00F220AA">
      <w:pPr>
        <w:numPr>
          <w:ilvl w:val="0"/>
          <w:numId w:val="3"/>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Mediante Hipoteca en Primer Grado, o Prenda Preferencial sobre bienes registrables, quedando su aceptación o rechazo a criterio del órgano competente para efectuar la adjudicación.</w:t>
      </w:r>
    </w:p>
    <w:p w14:paraId="4C948D30" w14:textId="77777777" w:rsidR="00AD7522" w:rsidRPr="00312E4C" w:rsidRDefault="00AD7522" w:rsidP="00F220AA">
      <w:pPr>
        <w:spacing w:after="0" w:line="320" w:lineRule="atLeast"/>
        <w:ind w:left="360"/>
        <w:jc w:val="both"/>
        <w:rPr>
          <w:rFonts w:ascii="Times New Roman" w:eastAsia="Times New Roman" w:hAnsi="Times New Roman" w:cs="Times New Roman"/>
          <w:sz w:val="24"/>
          <w:szCs w:val="24"/>
          <w:lang w:val="es-ES" w:eastAsia="es-ES"/>
        </w:rPr>
      </w:pPr>
    </w:p>
    <w:p w14:paraId="79F93A02" w14:textId="77777777" w:rsidR="00EE2EC4" w:rsidRPr="00312E4C" w:rsidRDefault="00EE2EC4" w:rsidP="00F220AA">
      <w:pPr>
        <w:numPr>
          <w:ilvl w:val="0"/>
          <w:numId w:val="3"/>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Mediante la afectación de Créditos que el proponente o Adjudicatario tenga liquidados y al cobro en la Administración Municipal, a cuyos efectos los interesados deberán presentar al momento de constituir la garantía constancia oficial de la existencia de dicho crédito.</w:t>
      </w:r>
    </w:p>
    <w:p w14:paraId="69335B2E" w14:textId="77777777" w:rsidR="00AD7522" w:rsidRPr="00312E4C" w:rsidRDefault="00AD7522" w:rsidP="00F220AA">
      <w:pPr>
        <w:spacing w:after="0" w:line="320" w:lineRule="atLeast"/>
        <w:jc w:val="both"/>
        <w:rPr>
          <w:rFonts w:ascii="Times New Roman" w:eastAsia="Times New Roman" w:hAnsi="Times New Roman" w:cs="Times New Roman"/>
          <w:sz w:val="24"/>
          <w:szCs w:val="24"/>
          <w:lang w:val="es-ES" w:eastAsia="es-ES"/>
        </w:rPr>
      </w:pPr>
    </w:p>
    <w:p w14:paraId="4C13FD14" w14:textId="77777777" w:rsidR="00AD7522" w:rsidRPr="00312E4C" w:rsidRDefault="00AD7522" w:rsidP="00F220AA">
      <w:pPr>
        <w:spacing w:after="0" w:line="320" w:lineRule="atLeast"/>
        <w:jc w:val="both"/>
        <w:rPr>
          <w:rFonts w:ascii="Times New Roman" w:eastAsia="Times New Roman" w:hAnsi="Times New Roman" w:cs="Times New Roman"/>
          <w:sz w:val="24"/>
          <w:szCs w:val="24"/>
          <w:lang w:val="es-ES" w:eastAsia="es-ES"/>
        </w:rPr>
      </w:pPr>
    </w:p>
    <w:p w14:paraId="23AA2AFB" w14:textId="523FB3E4" w:rsidR="00B76C80" w:rsidRPr="00B76C80" w:rsidRDefault="00EE2EC4" w:rsidP="00B76C80">
      <w:pPr>
        <w:spacing w:after="0" w:line="320" w:lineRule="atLeast"/>
        <w:ind w:left="284"/>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Todas las garantías se constituirán por el término que duren las obligaciones de los Oferentes o Adjudicatarios, garantizando el fi</w:t>
      </w:r>
      <w:r w:rsidR="00AD7522" w:rsidRPr="00312E4C">
        <w:rPr>
          <w:rFonts w:ascii="Times New Roman" w:eastAsia="Times New Roman" w:hAnsi="Times New Roman" w:cs="Times New Roman"/>
          <w:sz w:val="24"/>
          <w:szCs w:val="24"/>
          <w:lang w:val="es-ES" w:eastAsia="es-ES"/>
        </w:rPr>
        <w:t xml:space="preserve">el cumplimiento de las mismas. </w:t>
      </w:r>
    </w:p>
    <w:p w14:paraId="2B73F3EB" w14:textId="77777777" w:rsidR="00B76C80" w:rsidRDefault="00B76C80" w:rsidP="00E376C9">
      <w:pPr>
        <w:keepNext/>
        <w:spacing w:before="240" w:after="60" w:line="320" w:lineRule="atLeast"/>
        <w:jc w:val="center"/>
        <w:outlineLvl w:val="2"/>
        <w:rPr>
          <w:rFonts w:ascii="Times New Roman" w:eastAsia="Times New Roman" w:hAnsi="Times New Roman" w:cs="Times New Roman"/>
          <w:b/>
          <w:bCs/>
          <w:sz w:val="24"/>
          <w:szCs w:val="24"/>
          <w:u w:val="single"/>
          <w:lang w:val="es-ES" w:eastAsia="es-ES"/>
        </w:rPr>
      </w:pPr>
    </w:p>
    <w:p w14:paraId="0B18D0C2" w14:textId="1FC50478" w:rsidR="00EE2EC4" w:rsidRPr="00312E4C" w:rsidRDefault="00EE2EC4" w:rsidP="00E376C9">
      <w:pPr>
        <w:keepNext/>
        <w:spacing w:before="240" w:after="60" w:line="320" w:lineRule="atLeast"/>
        <w:jc w:val="center"/>
        <w:outlineLvl w:val="2"/>
        <w:rPr>
          <w:rFonts w:ascii="Times New Roman" w:eastAsia="Times New Roman" w:hAnsi="Times New Roman" w:cs="Times New Roman"/>
          <w:b/>
          <w:bCs/>
          <w:sz w:val="24"/>
          <w:szCs w:val="24"/>
          <w:u w:val="single"/>
          <w:lang w:val="es-ES" w:eastAsia="es-ES"/>
        </w:rPr>
      </w:pPr>
      <w:r w:rsidRPr="00312E4C">
        <w:rPr>
          <w:rFonts w:ascii="Times New Roman" w:eastAsia="Times New Roman" w:hAnsi="Times New Roman" w:cs="Times New Roman"/>
          <w:b/>
          <w:bCs/>
          <w:sz w:val="24"/>
          <w:szCs w:val="24"/>
          <w:u w:val="single"/>
          <w:lang w:val="es-ES" w:eastAsia="es-ES"/>
        </w:rPr>
        <w:t>DE LA APERTURA</w:t>
      </w:r>
    </w:p>
    <w:p w14:paraId="520D6563" w14:textId="77777777" w:rsidR="00EE2EC4" w:rsidRPr="00312E4C" w:rsidRDefault="00EE2EC4" w:rsidP="00F220AA">
      <w:pPr>
        <w:spacing w:after="0" w:line="320" w:lineRule="atLeast"/>
        <w:jc w:val="both"/>
        <w:rPr>
          <w:rFonts w:ascii="Times New Roman" w:eastAsia="Times New Roman" w:hAnsi="Times New Roman" w:cs="Times New Roman"/>
          <w:b/>
          <w:sz w:val="24"/>
          <w:szCs w:val="24"/>
          <w:u w:val="single"/>
          <w:lang w:val="es-ES" w:eastAsia="es-ES"/>
        </w:rPr>
      </w:pPr>
    </w:p>
    <w:p w14:paraId="79731A54" w14:textId="1BB80D1C" w:rsidR="00955451" w:rsidRPr="00312E4C" w:rsidRDefault="00EE2EC4" w:rsidP="00F220AA">
      <w:pPr>
        <w:spacing w:after="0" w:line="320" w:lineRule="atLeast"/>
        <w:jc w:val="both"/>
        <w:rPr>
          <w:rFonts w:ascii="Times New Roman" w:eastAsia="Times New Roman" w:hAnsi="Times New Roman" w:cs="Times New Roman"/>
          <w:b/>
          <w:sz w:val="24"/>
          <w:szCs w:val="24"/>
          <w:u w:val="single"/>
          <w:lang w:val="es-ES" w:eastAsia="es-ES"/>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22</w:t>
      </w:r>
      <w:r w:rsidR="00832C3F">
        <w:rPr>
          <w:rFonts w:ascii="Times New Roman" w:eastAsia="Times New Roman" w:hAnsi="Times New Roman" w:cs="Times New Roman"/>
          <w:b/>
          <w:sz w:val="24"/>
          <w:szCs w:val="24"/>
          <w:u w:val="single"/>
          <w:lang w:val="es-ES" w:eastAsia="es-ES"/>
        </w:rPr>
        <w:t>°:</w:t>
      </w:r>
    </w:p>
    <w:p w14:paraId="66F768AB" w14:textId="609C5E03"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 xml:space="preserve">En el lugar, día y hora determinado para celebrar el acto, se procederá a abrir las propuestas en presencia de los funcionarios designados por la Municipalidad y de todos aquellos que deseen presenciar. A partir de la hora fijada para la Apertura del Acto no podrá, bajo ningún concepto, </w:t>
      </w:r>
      <w:r w:rsidRPr="00312E4C">
        <w:rPr>
          <w:rFonts w:ascii="Times New Roman" w:eastAsia="Times New Roman" w:hAnsi="Times New Roman" w:cs="Times New Roman"/>
          <w:sz w:val="24"/>
          <w:szCs w:val="24"/>
          <w:lang w:val="es-ES" w:eastAsia="es-ES"/>
        </w:rPr>
        <w:lastRenderedPageBreak/>
        <w:t xml:space="preserve">aceptarse otras ofertas, aun cuando el Acto de Apertura no se haya iniciado. Del resultado obtenido se procederá a labrar acta, la cual deberá ser absolutamente objetiva y contendrá: </w:t>
      </w:r>
    </w:p>
    <w:p w14:paraId="3C7762EE" w14:textId="77777777" w:rsidR="00EE2EC4" w:rsidRPr="00312E4C" w:rsidRDefault="00EE2EC4" w:rsidP="00F220AA">
      <w:pPr>
        <w:numPr>
          <w:ilvl w:val="0"/>
          <w:numId w:val="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Número de Orden asignado a cada Oferta.</w:t>
      </w:r>
    </w:p>
    <w:p w14:paraId="4B1B1323" w14:textId="77777777" w:rsidR="00EE2EC4" w:rsidRPr="00312E4C" w:rsidRDefault="00EE2EC4" w:rsidP="00F220AA">
      <w:pPr>
        <w:numPr>
          <w:ilvl w:val="0"/>
          <w:numId w:val="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Nombre del Proponente.</w:t>
      </w:r>
    </w:p>
    <w:p w14:paraId="68B9F4E9" w14:textId="77777777" w:rsidR="00EE2EC4" w:rsidRPr="00312E4C" w:rsidRDefault="00EE2EC4" w:rsidP="00F220AA">
      <w:pPr>
        <w:numPr>
          <w:ilvl w:val="0"/>
          <w:numId w:val="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Monto de la Oferta.</w:t>
      </w:r>
    </w:p>
    <w:p w14:paraId="40F58E9F" w14:textId="77777777" w:rsidR="00EE2EC4" w:rsidRPr="00312E4C" w:rsidRDefault="00EE2EC4" w:rsidP="00F220AA">
      <w:pPr>
        <w:numPr>
          <w:ilvl w:val="0"/>
          <w:numId w:val="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Monto y Forma de la Garantía.</w:t>
      </w:r>
    </w:p>
    <w:p w14:paraId="276D4CE5" w14:textId="77777777" w:rsidR="00EE2EC4" w:rsidRPr="00312E4C" w:rsidRDefault="00EE2EC4" w:rsidP="00F220AA">
      <w:pPr>
        <w:numPr>
          <w:ilvl w:val="0"/>
          <w:numId w:val="4"/>
        </w:numPr>
        <w:spacing w:after="0" w:line="320" w:lineRule="atLeast"/>
        <w:ind w:firstLine="0"/>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Observaciones y/o impugnaciones que se hicieran en el Acto de Apertura.</w:t>
      </w:r>
    </w:p>
    <w:p w14:paraId="272BAC95"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p>
    <w:p w14:paraId="51889D3B"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El Acta de Apertura será firmada por los funcionarios intervinientes y por los</w:t>
      </w:r>
      <w:r w:rsidR="00F91041" w:rsidRPr="00312E4C">
        <w:rPr>
          <w:rFonts w:ascii="Times New Roman" w:eastAsia="Times New Roman" w:hAnsi="Times New Roman" w:cs="Times New Roman"/>
          <w:sz w:val="24"/>
          <w:szCs w:val="24"/>
          <w:lang w:val="es-ES" w:eastAsia="es-ES"/>
        </w:rPr>
        <w:t xml:space="preserve"> asistentes que deseen hacerlo.</w:t>
      </w:r>
    </w:p>
    <w:p w14:paraId="0104B6C1" w14:textId="77777777" w:rsidR="00EE2EC4" w:rsidRPr="00312E4C" w:rsidRDefault="00EE2EC4" w:rsidP="00F220AA">
      <w:pPr>
        <w:spacing w:after="0" w:line="320" w:lineRule="atLeast"/>
        <w:jc w:val="both"/>
        <w:rPr>
          <w:rFonts w:ascii="Times New Roman" w:eastAsia="Times New Roman" w:hAnsi="Times New Roman" w:cs="Times New Roman"/>
          <w:b/>
          <w:sz w:val="24"/>
          <w:szCs w:val="24"/>
          <w:u w:val="single"/>
          <w:lang w:val="es-ES" w:eastAsia="es-ES"/>
        </w:rPr>
      </w:pPr>
    </w:p>
    <w:p w14:paraId="395D0AFA" w14:textId="4588BFAF"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23</w:t>
      </w:r>
      <w:r w:rsidRPr="00312E4C">
        <w:rPr>
          <w:rFonts w:ascii="Times New Roman" w:eastAsia="Times New Roman" w:hAnsi="Times New Roman" w:cs="Times New Roman"/>
          <w:b/>
          <w:sz w:val="24"/>
          <w:szCs w:val="24"/>
          <w:u w:val="single"/>
          <w:lang w:val="es-ES" w:eastAsia="es-ES"/>
        </w:rPr>
        <w:t>º</w:t>
      </w:r>
      <w:r w:rsidRPr="00312E4C">
        <w:rPr>
          <w:rFonts w:ascii="Times New Roman" w:eastAsia="Times New Roman" w:hAnsi="Times New Roman" w:cs="Times New Roman"/>
          <w:b/>
          <w:sz w:val="24"/>
          <w:szCs w:val="24"/>
          <w:lang w:val="es-ES" w:eastAsia="es-ES"/>
        </w:rPr>
        <w:t xml:space="preserve">: </w:t>
      </w:r>
      <w:r w:rsidRPr="00312E4C">
        <w:rPr>
          <w:rFonts w:ascii="Times New Roman" w:eastAsia="Times New Roman" w:hAnsi="Times New Roman" w:cs="Times New Roman"/>
          <w:sz w:val="24"/>
          <w:szCs w:val="24"/>
          <w:lang w:val="es-ES" w:eastAsia="es-ES"/>
        </w:rPr>
        <w:t>Serán objeto de Rechazo</w:t>
      </w:r>
      <w:r w:rsidR="00263DE4">
        <w:rPr>
          <w:rFonts w:ascii="Times New Roman" w:eastAsia="Times New Roman" w:hAnsi="Times New Roman" w:cs="Times New Roman"/>
          <w:sz w:val="24"/>
          <w:szCs w:val="24"/>
          <w:lang w:val="es-ES" w:eastAsia="es-ES"/>
        </w:rPr>
        <w:t xml:space="preserve"> Inmediato</w:t>
      </w:r>
      <w:r w:rsidRPr="00312E4C">
        <w:rPr>
          <w:rFonts w:ascii="Times New Roman" w:eastAsia="Times New Roman" w:hAnsi="Times New Roman" w:cs="Times New Roman"/>
          <w:sz w:val="24"/>
          <w:szCs w:val="24"/>
          <w:lang w:val="es-ES" w:eastAsia="es-ES"/>
        </w:rPr>
        <w:t xml:space="preserve"> de las Ofertas: </w:t>
      </w:r>
    </w:p>
    <w:p w14:paraId="233F28F4" w14:textId="77777777" w:rsidR="00E33260" w:rsidRDefault="00E33260" w:rsidP="00DF4FC3">
      <w:pPr>
        <w:pStyle w:val="Prrafodelista"/>
        <w:numPr>
          <w:ilvl w:val="0"/>
          <w:numId w:val="26"/>
        </w:numPr>
        <w:spacing w:after="0" w:line="320" w:lineRule="atLeast"/>
        <w:jc w:val="both"/>
        <w:rPr>
          <w:rFonts w:ascii="Times New Roman" w:hAnsi="Times New Roman" w:cs="Times New Roman"/>
        </w:rPr>
      </w:pPr>
      <w:r w:rsidRPr="00E33260">
        <w:rPr>
          <w:rFonts w:ascii="Times New Roman" w:hAnsi="Times New Roman" w:cs="Times New Roman"/>
        </w:rPr>
        <w:t xml:space="preserve">La existencia de enmiendas, interlíneas, testaciones y/o raspaduras que no hayan sido debidamente salvadas en la propuesta económica, que versen sobre cuestiones de fondo y no de forma, quedando esta interpretación a cargo de la comisión de </w:t>
      </w:r>
      <w:proofErr w:type="spellStart"/>
      <w:r w:rsidRPr="00E33260">
        <w:rPr>
          <w:rFonts w:ascii="Times New Roman" w:hAnsi="Times New Roman" w:cs="Times New Roman"/>
        </w:rPr>
        <w:t>preadjudicación</w:t>
      </w:r>
      <w:proofErr w:type="spellEnd"/>
      <w:r w:rsidRPr="00E33260">
        <w:rPr>
          <w:rFonts w:ascii="Times New Roman" w:hAnsi="Times New Roman" w:cs="Times New Roman"/>
        </w:rPr>
        <w:t xml:space="preserve">. </w:t>
      </w:r>
    </w:p>
    <w:p w14:paraId="1773ACE2" w14:textId="77777777" w:rsidR="00E33260" w:rsidRDefault="00E33260" w:rsidP="00DF4FC3">
      <w:pPr>
        <w:pStyle w:val="Prrafodelista"/>
        <w:numPr>
          <w:ilvl w:val="0"/>
          <w:numId w:val="26"/>
        </w:numPr>
        <w:spacing w:after="0" w:line="320" w:lineRule="atLeast"/>
        <w:jc w:val="both"/>
        <w:rPr>
          <w:rFonts w:ascii="Times New Roman" w:hAnsi="Times New Roman" w:cs="Times New Roman"/>
        </w:rPr>
      </w:pPr>
      <w:r w:rsidRPr="00E33260">
        <w:rPr>
          <w:rFonts w:ascii="Times New Roman" w:hAnsi="Times New Roman" w:cs="Times New Roman"/>
        </w:rPr>
        <w:t xml:space="preserve">La falta total de la presentación de la garantía de mantenimiento de la oferta o insuficiencia de la garantía constituida. Sólo será subsanable cuando la constituida parcialmente cubra por lo menos el 80% del monto que correspondiera, en cuyo caso, el oferente deberá completada en el plazo de 48 horas a partir de su notificación. </w:t>
      </w:r>
    </w:p>
    <w:p w14:paraId="5662B389" w14:textId="7AB2729A" w:rsidR="00E33260" w:rsidRDefault="00A42B7C" w:rsidP="00DF4FC3">
      <w:pPr>
        <w:pStyle w:val="Prrafodelista"/>
        <w:numPr>
          <w:ilvl w:val="0"/>
          <w:numId w:val="26"/>
        </w:numPr>
        <w:spacing w:after="0" w:line="320" w:lineRule="atLeast"/>
        <w:jc w:val="both"/>
        <w:rPr>
          <w:rFonts w:ascii="Times New Roman" w:hAnsi="Times New Roman" w:cs="Times New Roman"/>
        </w:rPr>
      </w:pPr>
      <w:r>
        <w:rPr>
          <w:rFonts w:ascii="Times New Roman" w:hAnsi="Times New Roman" w:cs="Times New Roman"/>
        </w:rPr>
        <w:t>La falta total</w:t>
      </w:r>
      <w:r w:rsidR="00222BDE">
        <w:rPr>
          <w:rFonts w:ascii="Times New Roman" w:hAnsi="Times New Roman" w:cs="Times New Roman"/>
        </w:rPr>
        <w:t xml:space="preserve"> del pago del</w:t>
      </w:r>
      <w:r w:rsidR="00E33260" w:rsidRPr="00E33260">
        <w:rPr>
          <w:rFonts w:ascii="Times New Roman" w:hAnsi="Times New Roman" w:cs="Times New Roman"/>
        </w:rPr>
        <w:t xml:space="preserve"> sellado. </w:t>
      </w:r>
    </w:p>
    <w:p w14:paraId="53D783FF" w14:textId="29FEA917" w:rsidR="00E33260" w:rsidRDefault="00E33260" w:rsidP="00DF4FC3">
      <w:pPr>
        <w:pStyle w:val="Prrafodelista"/>
        <w:numPr>
          <w:ilvl w:val="0"/>
          <w:numId w:val="26"/>
        </w:numPr>
        <w:spacing w:after="0" w:line="320" w:lineRule="atLeast"/>
        <w:jc w:val="both"/>
        <w:rPr>
          <w:rFonts w:ascii="Times New Roman" w:hAnsi="Times New Roman" w:cs="Times New Roman"/>
        </w:rPr>
      </w:pPr>
      <w:r w:rsidRPr="00E33260">
        <w:rPr>
          <w:rFonts w:ascii="Times New Roman" w:hAnsi="Times New Roman" w:cs="Times New Roman"/>
        </w:rPr>
        <w:t xml:space="preserve">La </w:t>
      </w:r>
      <w:r w:rsidR="00E43FE2">
        <w:rPr>
          <w:rFonts w:ascii="Times New Roman" w:hAnsi="Times New Roman" w:cs="Times New Roman"/>
        </w:rPr>
        <w:t>falta de firma del</w:t>
      </w:r>
      <w:r w:rsidRPr="00E33260">
        <w:rPr>
          <w:rFonts w:ascii="Times New Roman" w:hAnsi="Times New Roman" w:cs="Times New Roman"/>
        </w:rPr>
        <w:t xml:space="preserve"> representante legal en la propuesta económica. </w:t>
      </w:r>
    </w:p>
    <w:p w14:paraId="29A9A728" w14:textId="1E226556" w:rsidR="005D4671" w:rsidRDefault="005D4671" w:rsidP="00DF4FC3">
      <w:pPr>
        <w:pStyle w:val="Prrafodelista"/>
        <w:numPr>
          <w:ilvl w:val="0"/>
          <w:numId w:val="26"/>
        </w:numPr>
        <w:spacing w:after="0" w:line="320" w:lineRule="atLeast"/>
        <w:jc w:val="both"/>
        <w:rPr>
          <w:rFonts w:ascii="Times New Roman" w:hAnsi="Times New Roman" w:cs="Times New Roman"/>
        </w:rPr>
      </w:pPr>
      <w:r>
        <w:rPr>
          <w:rFonts w:ascii="Times New Roman" w:hAnsi="Times New Roman" w:cs="Times New Roman"/>
        </w:rPr>
        <w:t>Que careciera de habilitación comercial.</w:t>
      </w:r>
    </w:p>
    <w:p w14:paraId="1CD49C3F" w14:textId="70E1D19E" w:rsidR="00A542CC" w:rsidRPr="005F1E61" w:rsidRDefault="00A542CC" w:rsidP="005F1E61">
      <w:pPr>
        <w:spacing w:after="0" w:line="320" w:lineRule="atLeast"/>
        <w:ind w:left="420"/>
        <w:jc w:val="both"/>
        <w:rPr>
          <w:rFonts w:ascii="Times New Roman" w:hAnsi="Times New Roman" w:cs="Times New Roman"/>
        </w:rPr>
      </w:pPr>
    </w:p>
    <w:p w14:paraId="3F127852" w14:textId="77777777" w:rsidR="00E33260" w:rsidRPr="00E33260" w:rsidRDefault="00E33260" w:rsidP="00E33260">
      <w:pPr>
        <w:spacing w:after="0" w:line="320" w:lineRule="atLeast"/>
        <w:jc w:val="both"/>
        <w:rPr>
          <w:rFonts w:ascii="Times New Roman" w:hAnsi="Times New Roman" w:cs="Times New Roman"/>
        </w:rPr>
      </w:pPr>
    </w:p>
    <w:p w14:paraId="603BBC9E" w14:textId="14FDA031" w:rsidR="00E33260" w:rsidRDefault="00EE2EC4" w:rsidP="00E33260">
      <w:pPr>
        <w:spacing w:after="0" w:line="320" w:lineRule="atLeast"/>
        <w:jc w:val="both"/>
        <w:rPr>
          <w:rFonts w:ascii="Times New Roman" w:hAnsi="Times New Roman" w:cs="Times New Roman"/>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24</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00B63E63">
        <w:rPr>
          <w:rFonts w:ascii="Times New Roman" w:eastAsia="Times New Roman" w:hAnsi="Times New Roman" w:cs="Times New Roman"/>
          <w:b/>
          <w:sz w:val="24"/>
          <w:szCs w:val="24"/>
          <w:lang w:val="es-ES" w:eastAsia="es-ES"/>
        </w:rPr>
        <w:t xml:space="preserve"> </w:t>
      </w:r>
      <w:r w:rsidR="00E33260" w:rsidRPr="00E33260">
        <w:rPr>
          <w:rFonts w:ascii="Times New Roman" w:hAnsi="Times New Roman" w:cs="Times New Roman"/>
        </w:rPr>
        <w:t>La C</w:t>
      </w:r>
      <w:r w:rsidR="00E33260">
        <w:rPr>
          <w:rFonts w:ascii="Times New Roman" w:hAnsi="Times New Roman" w:cs="Times New Roman"/>
        </w:rPr>
        <w:t>omisión de P</w:t>
      </w:r>
      <w:r w:rsidR="00E33260" w:rsidRPr="00E33260">
        <w:rPr>
          <w:rFonts w:ascii="Times New Roman" w:hAnsi="Times New Roman" w:cs="Times New Roman"/>
        </w:rPr>
        <w:t>re</w:t>
      </w:r>
      <w:r w:rsidR="00F02D20">
        <w:rPr>
          <w:rFonts w:ascii="Times New Roman" w:hAnsi="Times New Roman" w:cs="Times New Roman"/>
        </w:rPr>
        <w:t xml:space="preserve"> </w:t>
      </w:r>
      <w:r w:rsidR="00E33260" w:rsidRPr="00E33260">
        <w:rPr>
          <w:rFonts w:ascii="Times New Roman" w:hAnsi="Times New Roman" w:cs="Times New Roman"/>
        </w:rPr>
        <w:t>adjudicación evaluará las demás observaciones que consten en el acta de apertura, observará la omisión de cualquier otro requisito necesario para la presentación de las propuestas, y notificará a los oferentes cuyas propuestas hayan sido observadas para que subsanen las deficiencias en el plazo de 48 horas. Vencido el plazo, si no se hubiera subsanado la deficiencia, la propuesta será declarada inadmisible.</w:t>
      </w:r>
    </w:p>
    <w:p w14:paraId="5164E843" w14:textId="77777777" w:rsidR="0009517A" w:rsidRPr="00312E4C" w:rsidRDefault="0009517A" w:rsidP="00E33260">
      <w:pPr>
        <w:spacing w:after="0" w:line="320" w:lineRule="atLeast"/>
        <w:jc w:val="both"/>
        <w:rPr>
          <w:rFonts w:ascii="Times New Roman" w:eastAsia="Times New Roman" w:hAnsi="Times New Roman" w:cs="Times New Roman"/>
          <w:sz w:val="24"/>
          <w:szCs w:val="24"/>
          <w:lang w:val="es-ES" w:eastAsia="es-ES"/>
        </w:rPr>
      </w:pPr>
    </w:p>
    <w:p w14:paraId="5DCC62F1" w14:textId="77777777" w:rsidR="00E33260" w:rsidRDefault="00E33260" w:rsidP="00F220AA">
      <w:pPr>
        <w:spacing w:after="0" w:line="320" w:lineRule="atLeast"/>
        <w:jc w:val="both"/>
        <w:rPr>
          <w:rFonts w:ascii="Times New Roman" w:eastAsia="Times New Roman" w:hAnsi="Times New Roman" w:cs="Times New Roman"/>
          <w:b/>
          <w:sz w:val="24"/>
          <w:szCs w:val="24"/>
          <w:u w:val="single"/>
          <w:lang w:val="es-ES" w:eastAsia="es-ES"/>
        </w:rPr>
      </w:pPr>
    </w:p>
    <w:p w14:paraId="5E1C8327" w14:textId="70B169F5"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25</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Pr="00312E4C">
        <w:rPr>
          <w:rFonts w:ascii="Times New Roman" w:eastAsia="Times New Roman" w:hAnsi="Times New Roman" w:cs="Times New Roman"/>
          <w:sz w:val="24"/>
          <w:szCs w:val="24"/>
          <w:lang w:val="es-ES" w:eastAsia="es-ES"/>
        </w:rPr>
        <w:t xml:space="preserve">Toda la documentación de las propuestas admitidas en el Acto de Apertura, quedará agregada a las actuaciones como prueba de su legitimidad, a excepción de la garantía de la oferta que se restituirá de oficio a los titulares que no resulten adjudicatarios. </w:t>
      </w:r>
    </w:p>
    <w:p w14:paraId="06E04AE2" w14:textId="77777777" w:rsidR="00EE2EC4" w:rsidRPr="00312E4C" w:rsidRDefault="00EE2EC4" w:rsidP="00F220AA">
      <w:pPr>
        <w:spacing w:after="0" w:line="320" w:lineRule="atLeast"/>
        <w:jc w:val="both"/>
        <w:rPr>
          <w:rFonts w:ascii="Times New Roman" w:eastAsia="Times New Roman" w:hAnsi="Times New Roman" w:cs="Times New Roman"/>
          <w:b/>
          <w:sz w:val="24"/>
          <w:szCs w:val="24"/>
          <w:u w:val="single"/>
          <w:lang w:val="es-ES" w:eastAsia="es-ES"/>
        </w:rPr>
      </w:pPr>
    </w:p>
    <w:p w14:paraId="59DC8952" w14:textId="3E996B77" w:rsidR="007E4468" w:rsidRDefault="00EE2EC4" w:rsidP="007E4468">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b/>
          <w:sz w:val="24"/>
          <w:szCs w:val="24"/>
          <w:u w:val="single"/>
          <w:lang w:val="es-ES" w:eastAsia="es-ES"/>
        </w:rPr>
        <w:lastRenderedPageBreak/>
        <w:t xml:space="preserve">ARTÍCULO </w:t>
      </w:r>
      <w:r w:rsidR="005109DE">
        <w:rPr>
          <w:rFonts w:ascii="Times New Roman" w:eastAsia="Times New Roman" w:hAnsi="Times New Roman" w:cs="Times New Roman"/>
          <w:b/>
          <w:sz w:val="24"/>
          <w:szCs w:val="24"/>
          <w:u w:val="single"/>
          <w:lang w:val="es-ES" w:eastAsia="es-ES"/>
        </w:rPr>
        <w:t>26</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Pr="00312E4C">
        <w:rPr>
          <w:rFonts w:ascii="Times New Roman" w:eastAsia="Times New Roman" w:hAnsi="Times New Roman" w:cs="Times New Roman"/>
          <w:sz w:val="24"/>
          <w:szCs w:val="24"/>
          <w:lang w:val="es-ES" w:eastAsia="es-ES"/>
        </w:rPr>
        <w:t>Las autoridades presentes en el Acto de Apertura podrán disponer la suspensión del mismo para resolver alguna cuestión que así lo requiera, fijándose en ese mismo momento, lugar</w:t>
      </w:r>
      <w:r w:rsidR="007E4468">
        <w:rPr>
          <w:rFonts w:ascii="Times New Roman" w:eastAsia="Times New Roman" w:hAnsi="Times New Roman" w:cs="Times New Roman"/>
          <w:sz w:val="24"/>
          <w:szCs w:val="24"/>
          <w:lang w:val="es-ES" w:eastAsia="es-ES"/>
        </w:rPr>
        <w:t>, día y hora de su continuación.</w:t>
      </w:r>
    </w:p>
    <w:p w14:paraId="49699DF8" w14:textId="16F89799" w:rsidR="0009517A" w:rsidRDefault="0009517A" w:rsidP="007E4468">
      <w:pPr>
        <w:spacing w:after="0" w:line="320" w:lineRule="atLeast"/>
        <w:jc w:val="both"/>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La Municipalidad se reserva el derecho de aceptar total o parcialmente las propuestas más convenientes o rechazar todas sin derecho a reclamo por parte de los oferentes.</w:t>
      </w:r>
    </w:p>
    <w:p w14:paraId="73DE207C" w14:textId="60F74354" w:rsidR="0009517A" w:rsidRDefault="00832C3F" w:rsidP="0009517A">
      <w:pPr>
        <w:keepNext/>
        <w:spacing w:before="240" w:after="60" w:line="320" w:lineRule="atLeast"/>
        <w:jc w:val="both"/>
        <w:outlineLvl w:val="2"/>
        <w:rPr>
          <w:rFonts w:ascii="Times New Roman" w:eastAsia="Times New Roman" w:hAnsi="Times New Roman" w:cs="Times New Roman"/>
          <w:sz w:val="24"/>
          <w:szCs w:val="24"/>
          <w:lang w:val="es-ES" w:eastAsia="es-ES"/>
        </w:rPr>
      </w:pPr>
      <w:r>
        <w:rPr>
          <w:rFonts w:ascii="Times New Roman" w:eastAsia="Times New Roman" w:hAnsi="Times New Roman" w:cs="Times New Roman"/>
          <w:b/>
          <w:sz w:val="24"/>
          <w:szCs w:val="24"/>
          <w:u w:val="single"/>
          <w:lang w:val="es-ES" w:eastAsia="es-ES"/>
        </w:rPr>
        <w:t>ARTÍ</w:t>
      </w:r>
      <w:r w:rsidR="005109DE">
        <w:rPr>
          <w:rFonts w:ascii="Times New Roman" w:eastAsia="Times New Roman" w:hAnsi="Times New Roman" w:cs="Times New Roman"/>
          <w:b/>
          <w:sz w:val="24"/>
          <w:szCs w:val="24"/>
          <w:u w:val="single"/>
          <w:lang w:val="es-ES" w:eastAsia="es-ES"/>
        </w:rPr>
        <w:t>CULO 27</w:t>
      </w:r>
      <w:r>
        <w:rPr>
          <w:rFonts w:ascii="Times New Roman" w:eastAsia="Times New Roman" w:hAnsi="Times New Roman" w:cs="Times New Roman"/>
          <w:b/>
          <w:sz w:val="24"/>
          <w:szCs w:val="24"/>
          <w:u w:val="single"/>
          <w:lang w:val="es-ES" w:eastAsia="es-ES"/>
        </w:rPr>
        <w:t>°</w:t>
      </w:r>
      <w:r>
        <w:rPr>
          <w:rFonts w:ascii="Times New Roman" w:eastAsia="Times New Roman" w:hAnsi="Times New Roman" w:cs="Times New Roman"/>
          <w:sz w:val="24"/>
          <w:szCs w:val="24"/>
          <w:lang w:val="es-ES" w:eastAsia="es-ES"/>
        </w:rPr>
        <w:t>:</w:t>
      </w:r>
      <w:r w:rsidR="0091227E">
        <w:rPr>
          <w:rFonts w:ascii="Times New Roman" w:eastAsia="Times New Roman" w:hAnsi="Times New Roman" w:cs="Times New Roman"/>
          <w:sz w:val="24"/>
          <w:szCs w:val="24"/>
          <w:lang w:val="es-ES" w:eastAsia="es-ES"/>
        </w:rPr>
        <w:t xml:space="preserve"> </w:t>
      </w:r>
      <w:r w:rsidR="0009517A">
        <w:rPr>
          <w:rFonts w:ascii="Times New Roman" w:eastAsia="Times New Roman" w:hAnsi="Times New Roman" w:cs="Times New Roman"/>
          <w:sz w:val="24"/>
          <w:szCs w:val="24"/>
          <w:lang w:val="es-ES" w:eastAsia="es-ES"/>
        </w:rPr>
        <w:t>En caso de igualdad de dos o más ofertas en precio, calidad y plazo de pago para la cancelación, se invitará a los oferentes en forma fehaciente a mejorar su oferta, para lo cual dispondrá de 3 (tres) días hábiles a partir de su notificación. En dicha notificación se indicará lugar, fecha y hora en que se procederá a la apertura de las nuevas ofertas, labrándose el Acta pertinente.</w:t>
      </w:r>
    </w:p>
    <w:p w14:paraId="2B913CBE" w14:textId="77777777" w:rsidR="0009517A" w:rsidRDefault="0009517A" w:rsidP="0009517A">
      <w:pPr>
        <w:keepNext/>
        <w:spacing w:before="240" w:after="60" w:line="320" w:lineRule="atLeast"/>
        <w:jc w:val="both"/>
        <w:outlineLvl w:val="2"/>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La no presentación de alguno de los oferentes invitados se entenderá como que no modifica su oferta, procediéndose en consecuencia.</w:t>
      </w:r>
    </w:p>
    <w:p w14:paraId="7DD41D10" w14:textId="6FEE5329" w:rsidR="0009517A" w:rsidRDefault="0009517A" w:rsidP="0009517A">
      <w:pPr>
        <w:keepNext/>
        <w:spacing w:before="240" w:after="60" w:line="320" w:lineRule="atLeast"/>
        <w:jc w:val="both"/>
        <w:outlineLvl w:val="2"/>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De mantenerse la igualdad de las ofertas, se realizará un sorteo ante la p</w:t>
      </w:r>
      <w:r w:rsidR="00832C3F">
        <w:rPr>
          <w:rFonts w:ascii="Times New Roman" w:eastAsia="Times New Roman" w:hAnsi="Times New Roman" w:cs="Times New Roman"/>
          <w:sz w:val="24"/>
          <w:szCs w:val="24"/>
          <w:lang w:val="es-ES" w:eastAsia="es-ES"/>
        </w:rPr>
        <w:t>resencia de la Comisión de Pre a</w:t>
      </w:r>
      <w:r>
        <w:rPr>
          <w:rFonts w:ascii="Times New Roman" w:eastAsia="Times New Roman" w:hAnsi="Times New Roman" w:cs="Times New Roman"/>
          <w:sz w:val="24"/>
          <w:szCs w:val="24"/>
          <w:lang w:val="es-ES" w:eastAsia="es-ES"/>
        </w:rPr>
        <w:t>djudi</w:t>
      </w:r>
      <w:r w:rsidR="00832C3F">
        <w:rPr>
          <w:rFonts w:ascii="Times New Roman" w:eastAsia="Times New Roman" w:hAnsi="Times New Roman" w:cs="Times New Roman"/>
          <w:sz w:val="24"/>
          <w:szCs w:val="24"/>
          <w:lang w:val="es-ES" w:eastAsia="es-ES"/>
        </w:rPr>
        <w:t>c</w:t>
      </w:r>
      <w:r>
        <w:rPr>
          <w:rFonts w:ascii="Times New Roman" w:eastAsia="Times New Roman" w:hAnsi="Times New Roman" w:cs="Times New Roman"/>
          <w:sz w:val="24"/>
          <w:szCs w:val="24"/>
          <w:lang w:val="es-ES" w:eastAsia="es-ES"/>
        </w:rPr>
        <w:t>ación, Asesores, Técnicos, Oferentes (Titulares – Apoderados) y observadores.</w:t>
      </w:r>
    </w:p>
    <w:p w14:paraId="04FCA9AC" w14:textId="4D6BD90F" w:rsidR="00E33260" w:rsidRDefault="0009517A" w:rsidP="0009517A">
      <w:pPr>
        <w:keepNext/>
        <w:spacing w:before="240" w:after="60" w:line="320" w:lineRule="atLeast"/>
        <w:jc w:val="both"/>
        <w:outlineLvl w:val="2"/>
        <w:rPr>
          <w:rFonts w:ascii="Times New Roman" w:eastAsia="Times New Roman" w:hAnsi="Times New Roman" w:cs="Times New Roman"/>
          <w:b/>
          <w:bCs/>
          <w:sz w:val="24"/>
          <w:szCs w:val="24"/>
          <w:u w:val="single"/>
          <w:lang w:val="es-ES" w:eastAsia="es-ES"/>
        </w:rPr>
      </w:pPr>
      <w:r>
        <w:rPr>
          <w:rFonts w:ascii="Times New Roman" w:eastAsia="Times New Roman" w:hAnsi="Times New Roman" w:cs="Times New Roman"/>
          <w:sz w:val="24"/>
          <w:szCs w:val="24"/>
          <w:lang w:val="es-ES" w:eastAsia="es-ES"/>
        </w:rPr>
        <w:t>La Pre adjudicación no implica la total aceptación de la oferta propuesta por el Pre adjudicado</w:t>
      </w:r>
    </w:p>
    <w:p w14:paraId="48B20DB5" w14:textId="77777777" w:rsidR="00EE2EC4" w:rsidRPr="00312E4C" w:rsidRDefault="00EE2EC4" w:rsidP="00832C3F">
      <w:pPr>
        <w:keepNext/>
        <w:spacing w:before="240" w:after="60" w:line="320" w:lineRule="atLeast"/>
        <w:jc w:val="center"/>
        <w:outlineLvl w:val="2"/>
        <w:rPr>
          <w:rFonts w:ascii="Times New Roman" w:eastAsia="Times New Roman" w:hAnsi="Times New Roman" w:cs="Times New Roman"/>
          <w:b/>
          <w:bCs/>
          <w:sz w:val="24"/>
          <w:szCs w:val="24"/>
          <w:u w:val="single"/>
          <w:lang w:val="es-ES" w:eastAsia="es-ES"/>
        </w:rPr>
      </w:pPr>
      <w:r w:rsidRPr="00312E4C">
        <w:rPr>
          <w:rFonts w:ascii="Times New Roman" w:eastAsia="Times New Roman" w:hAnsi="Times New Roman" w:cs="Times New Roman"/>
          <w:b/>
          <w:bCs/>
          <w:sz w:val="24"/>
          <w:szCs w:val="24"/>
          <w:u w:val="single"/>
          <w:lang w:val="es-ES" w:eastAsia="es-ES"/>
        </w:rPr>
        <w:t>DE LA PREADJUDICACIÓN</w:t>
      </w:r>
    </w:p>
    <w:p w14:paraId="396A76B1" w14:textId="661CB985" w:rsidR="00F81794" w:rsidRPr="00312E4C" w:rsidRDefault="00EE2EC4" w:rsidP="00F220AA">
      <w:pPr>
        <w:spacing w:before="100" w:beforeAutospacing="1" w:after="100" w:afterAutospacing="1" w:line="320" w:lineRule="atLeast"/>
        <w:jc w:val="both"/>
        <w:rPr>
          <w:rFonts w:ascii="Times New Roman" w:hAnsi="Times New Roman" w:cs="Times New Roman"/>
          <w:sz w:val="24"/>
          <w:szCs w:val="24"/>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28</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00F81794" w:rsidRPr="00312E4C">
        <w:rPr>
          <w:rFonts w:ascii="Times New Roman" w:hAnsi="Times New Roman" w:cs="Times New Roman"/>
          <w:sz w:val="24"/>
          <w:szCs w:val="24"/>
        </w:rPr>
        <w:t>La Comisión de Pre</w:t>
      </w:r>
      <w:r w:rsidR="00832C3F">
        <w:rPr>
          <w:rFonts w:ascii="Times New Roman" w:hAnsi="Times New Roman" w:cs="Times New Roman"/>
          <w:sz w:val="24"/>
          <w:szCs w:val="24"/>
        </w:rPr>
        <w:t xml:space="preserve"> </w:t>
      </w:r>
      <w:r w:rsidR="00F81794" w:rsidRPr="00312E4C">
        <w:rPr>
          <w:rFonts w:ascii="Times New Roman" w:hAnsi="Times New Roman" w:cs="Times New Roman"/>
          <w:sz w:val="24"/>
          <w:szCs w:val="24"/>
        </w:rPr>
        <w:t>adjudicación tendrá a su cargo el análisis y evaluación de las propuestas de conformidad a lo indicado en los presentes pliegos de bases y condiciones generales y particulares y los de especificaciones técnicas, debiendo expedirse oportunamente sobre su conveniencia, dentro de las que, ajustadas a dichas condiciones y especificaciones, resulten ser las ofertas más convenientes a los intereses del Municipio de acuerdo a lo dispuesto por  la Ordenanza 1299/03 y sus modificatorias;  pudiendo proponer rechazar una o todas las propuestas, parcial o totalmente, no generando por ello responsabilidad alguna.</w:t>
      </w:r>
      <w:r w:rsidR="0091227E">
        <w:rPr>
          <w:rFonts w:ascii="Times New Roman" w:hAnsi="Times New Roman" w:cs="Times New Roman"/>
          <w:sz w:val="24"/>
          <w:szCs w:val="24"/>
        </w:rPr>
        <w:t xml:space="preserve"> </w:t>
      </w:r>
      <w:proofErr w:type="gramStart"/>
      <w:r w:rsidR="00FE102E" w:rsidRPr="00312E4C">
        <w:rPr>
          <w:rFonts w:ascii="Times New Roman" w:hAnsi="Times New Roman" w:cs="Times New Roman"/>
          <w:sz w:val="24"/>
          <w:szCs w:val="24"/>
        </w:rPr>
        <w:t>Asimismo</w:t>
      </w:r>
      <w:proofErr w:type="gramEnd"/>
      <w:r w:rsidR="00FE102E" w:rsidRPr="00312E4C">
        <w:rPr>
          <w:rFonts w:ascii="Times New Roman" w:hAnsi="Times New Roman" w:cs="Times New Roman"/>
          <w:sz w:val="24"/>
          <w:szCs w:val="24"/>
        </w:rPr>
        <w:t xml:space="preserve"> previo expedirse sobre la </w:t>
      </w:r>
      <w:r w:rsidR="00DA7C22">
        <w:rPr>
          <w:rFonts w:ascii="Times New Roman" w:hAnsi="Times New Roman" w:cs="Times New Roman"/>
          <w:sz w:val="24"/>
          <w:szCs w:val="24"/>
        </w:rPr>
        <w:t>pre a</w:t>
      </w:r>
      <w:r w:rsidR="00FE102E" w:rsidRPr="00312E4C">
        <w:rPr>
          <w:rFonts w:ascii="Times New Roman" w:hAnsi="Times New Roman" w:cs="Times New Roman"/>
          <w:sz w:val="24"/>
          <w:szCs w:val="24"/>
        </w:rPr>
        <w:t xml:space="preserve">djudicación solicitará dictamen </w:t>
      </w:r>
      <w:r w:rsidR="00ED5382" w:rsidRPr="00312E4C">
        <w:rPr>
          <w:rFonts w:ascii="Times New Roman" w:hAnsi="Times New Roman" w:cs="Times New Roman"/>
          <w:sz w:val="24"/>
          <w:szCs w:val="24"/>
        </w:rPr>
        <w:t>al Organismo</w:t>
      </w:r>
      <w:r w:rsidR="00FE102E" w:rsidRPr="00312E4C">
        <w:rPr>
          <w:rFonts w:ascii="Times New Roman" w:hAnsi="Times New Roman" w:cs="Times New Roman"/>
          <w:sz w:val="24"/>
          <w:szCs w:val="24"/>
        </w:rPr>
        <w:t xml:space="preserve"> contratante, a fin de que el </w:t>
      </w:r>
      <w:r w:rsidR="00ED5382" w:rsidRPr="00312E4C">
        <w:rPr>
          <w:rFonts w:ascii="Times New Roman" w:hAnsi="Times New Roman" w:cs="Times New Roman"/>
          <w:sz w:val="24"/>
          <w:szCs w:val="24"/>
        </w:rPr>
        <w:t>mismo emita</w:t>
      </w:r>
      <w:r w:rsidR="00FE102E" w:rsidRPr="00312E4C">
        <w:rPr>
          <w:rFonts w:ascii="Times New Roman" w:hAnsi="Times New Roman" w:cs="Times New Roman"/>
          <w:sz w:val="24"/>
          <w:szCs w:val="24"/>
        </w:rPr>
        <w:t xml:space="preserve"> evaluación </w:t>
      </w:r>
      <w:r w:rsidR="00ED5382" w:rsidRPr="00312E4C">
        <w:rPr>
          <w:rFonts w:ascii="Times New Roman" w:hAnsi="Times New Roman" w:cs="Times New Roman"/>
          <w:sz w:val="24"/>
          <w:szCs w:val="24"/>
        </w:rPr>
        <w:t>e informe</w:t>
      </w:r>
      <w:r w:rsidR="00FE102E" w:rsidRPr="00312E4C">
        <w:rPr>
          <w:rFonts w:ascii="Times New Roman" w:hAnsi="Times New Roman" w:cs="Times New Roman"/>
          <w:sz w:val="24"/>
          <w:szCs w:val="24"/>
        </w:rPr>
        <w:t xml:space="preserve"> sobre las propuestas presentadas. </w:t>
      </w:r>
    </w:p>
    <w:p w14:paraId="058BDCD4" w14:textId="74AD8031" w:rsidR="00F81794" w:rsidRPr="00312E4C" w:rsidRDefault="00F81794" w:rsidP="00F220AA">
      <w:pPr>
        <w:spacing w:before="100" w:beforeAutospacing="1" w:after="100" w:afterAutospacing="1" w:line="320" w:lineRule="atLeast"/>
        <w:jc w:val="both"/>
        <w:rPr>
          <w:rFonts w:ascii="Times New Roman" w:hAnsi="Times New Roman" w:cs="Times New Roman"/>
          <w:sz w:val="24"/>
          <w:szCs w:val="24"/>
        </w:rPr>
      </w:pPr>
      <w:r w:rsidRPr="00312E4C">
        <w:rPr>
          <w:rFonts w:ascii="Times New Roman" w:hAnsi="Times New Roman" w:cs="Times New Roman"/>
          <w:sz w:val="24"/>
          <w:szCs w:val="24"/>
        </w:rPr>
        <w:t xml:space="preserve">Es facultativo de la Comisión el solicitar en cualquier instancia las aclaraciones que estimare pertinentes acerca de las propuestas presentadas, pudiendo requerir mayor información, documentación, muestras y/o todo aquello que considere necesario a los efectos de ampliar los elementos de juicio; así como solicitar que se subsanen los defectos formales de que adolezcan </w:t>
      </w:r>
      <w:r w:rsidRPr="00312E4C">
        <w:rPr>
          <w:rFonts w:ascii="Times New Roman" w:hAnsi="Times New Roman" w:cs="Times New Roman"/>
          <w:sz w:val="24"/>
          <w:szCs w:val="24"/>
        </w:rPr>
        <w:lastRenderedPageBreak/>
        <w:t xml:space="preserve">las ofertas, sin que ello implique modificar la propuesta original; todo lo que deberá ser notificado al domicilio administrativo electrónico del oferente, en los términos del artículo </w:t>
      </w:r>
      <w:r w:rsidR="000B2CA2" w:rsidRPr="00312E4C">
        <w:rPr>
          <w:rFonts w:ascii="Times New Roman" w:hAnsi="Times New Roman" w:cs="Times New Roman"/>
          <w:sz w:val="24"/>
          <w:szCs w:val="24"/>
        </w:rPr>
        <w:t>9</w:t>
      </w:r>
      <w:r w:rsidR="00E33260">
        <w:rPr>
          <w:rFonts w:ascii="Times New Roman" w:hAnsi="Times New Roman" w:cs="Times New Roman"/>
          <w:sz w:val="24"/>
          <w:szCs w:val="24"/>
          <w:highlight w:val="yellow"/>
        </w:rPr>
        <w:t xml:space="preserve"> </w:t>
      </w:r>
      <w:r w:rsidR="00E33260" w:rsidRPr="00E33260">
        <w:rPr>
          <w:rFonts w:ascii="Times New Roman" w:hAnsi="Times New Roman" w:cs="Times New Roman"/>
          <w:sz w:val="24"/>
          <w:szCs w:val="24"/>
        </w:rPr>
        <w:t xml:space="preserve">del presente </w:t>
      </w:r>
      <w:r w:rsidR="00E33260">
        <w:rPr>
          <w:rFonts w:ascii="Times New Roman" w:hAnsi="Times New Roman" w:cs="Times New Roman"/>
          <w:sz w:val="24"/>
          <w:szCs w:val="24"/>
        </w:rPr>
        <w:t xml:space="preserve">Pliego. </w:t>
      </w:r>
    </w:p>
    <w:p w14:paraId="61A35641" w14:textId="5C000B00" w:rsidR="00F81794" w:rsidRPr="00312E4C" w:rsidRDefault="00F81794" w:rsidP="00F220AA">
      <w:pPr>
        <w:spacing w:before="100" w:beforeAutospacing="1" w:after="100" w:afterAutospacing="1" w:line="320" w:lineRule="atLeast"/>
        <w:jc w:val="both"/>
        <w:rPr>
          <w:rFonts w:ascii="Times New Roman" w:hAnsi="Times New Roman" w:cs="Times New Roman"/>
          <w:color w:val="000000" w:themeColor="text1"/>
          <w:sz w:val="24"/>
          <w:szCs w:val="24"/>
        </w:rPr>
      </w:pPr>
      <w:r w:rsidRPr="00312E4C">
        <w:rPr>
          <w:rFonts w:ascii="Times New Roman" w:hAnsi="Times New Roman" w:cs="Times New Roman"/>
          <w:sz w:val="24"/>
          <w:szCs w:val="24"/>
        </w:rPr>
        <w:t>Toda la información/documentación que el oferente deba presentar en cumplimiento de los requerimientos que la Comisión sol</w:t>
      </w:r>
      <w:r w:rsidR="00955451" w:rsidRPr="00312E4C">
        <w:rPr>
          <w:rFonts w:ascii="Times New Roman" w:hAnsi="Times New Roman" w:cs="Times New Roman"/>
          <w:sz w:val="24"/>
          <w:szCs w:val="24"/>
        </w:rPr>
        <w:t xml:space="preserve">icite, deberá ser presentada en </w:t>
      </w:r>
      <w:r w:rsidR="00263DE4">
        <w:rPr>
          <w:rFonts w:ascii="Times New Roman" w:hAnsi="Times New Roman" w:cs="Times New Roman"/>
          <w:sz w:val="24"/>
          <w:szCs w:val="24"/>
        </w:rPr>
        <w:t xml:space="preserve">Departamento </w:t>
      </w:r>
      <w:r w:rsidR="00955451" w:rsidRPr="00312E4C">
        <w:rPr>
          <w:rFonts w:ascii="Times New Roman" w:hAnsi="Times New Roman" w:cs="Times New Roman"/>
          <w:sz w:val="24"/>
          <w:szCs w:val="24"/>
        </w:rPr>
        <w:t xml:space="preserve">de Compras </w:t>
      </w:r>
      <w:r w:rsidRPr="00312E4C">
        <w:rPr>
          <w:rFonts w:ascii="Times New Roman" w:hAnsi="Times New Roman" w:cs="Times New Roman"/>
          <w:color w:val="FF0000"/>
          <w:sz w:val="24"/>
          <w:szCs w:val="24"/>
        </w:rPr>
        <w:t xml:space="preserve"> </w:t>
      </w:r>
      <w:r w:rsidRPr="00312E4C">
        <w:rPr>
          <w:rFonts w:ascii="Times New Roman" w:hAnsi="Times New Roman" w:cs="Times New Roman"/>
          <w:color w:val="000000" w:themeColor="text1"/>
          <w:sz w:val="24"/>
          <w:szCs w:val="24"/>
        </w:rPr>
        <w:t>o será remitida al correo electrónico</w:t>
      </w:r>
      <w:r w:rsidR="00EE08C6">
        <w:rPr>
          <w:rFonts w:ascii="Times New Roman" w:hAnsi="Times New Roman" w:cs="Times New Roman"/>
          <w:color w:val="000000" w:themeColor="text1"/>
          <w:sz w:val="24"/>
          <w:szCs w:val="24"/>
        </w:rPr>
        <w:t xml:space="preserve"> </w:t>
      </w:r>
      <w:hyperlink r:id="rId10" w:history="1">
        <w:r w:rsidR="00EE08C6" w:rsidRPr="00391541">
          <w:rPr>
            <w:rStyle w:val="Hipervnculo"/>
            <w:rFonts w:ascii="Times New Roman" w:hAnsi="Times New Roman" w:cs="Times New Roman"/>
            <w:sz w:val="24"/>
            <w:szCs w:val="24"/>
          </w:rPr>
          <w:t>licitaciones@yerbabuena.gob.ar</w:t>
        </w:r>
      </w:hyperlink>
      <w:r w:rsidR="00EE08C6">
        <w:rPr>
          <w:rFonts w:ascii="Times New Roman" w:hAnsi="Times New Roman" w:cs="Times New Roman"/>
          <w:color w:val="000000" w:themeColor="text1"/>
          <w:sz w:val="24"/>
          <w:szCs w:val="24"/>
        </w:rPr>
        <w:t xml:space="preserve"> </w:t>
      </w:r>
      <w:r w:rsidRPr="00312E4C">
        <w:rPr>
          <w:rFonts w:ascii="Times New Roman" w:hAnsi="Times New Roman" w:cs="Times New Roman"/>
          <w:color w:val="000000" w:themeColor="text1"/>
          <w:sz w:val="24"/>
          <w:szCs w:val="24"/>
        </w:rPr>
        <w:t xml:space="preserve">de acuerdo </w:t>
      </w:r>
      <w:r w:rsidR="00955451" w:rsidRPr="00312E4C">
        <w:rPr>
          <w:rFonts w:ascii="Times New Roman" w:hAnsi="Times New Roman" w:cs="Times New Roman"/>
          <w:color w:val="000000" w:themeColor="text1"/>
          <w:sz w:val="24"/>
          <w:szCs w:val="24"/>
        </w:rPr>
        <w:t xml:space="preserve">a lo indicado por la Comisión. </w:t>
      </w:r>
      <w:r w:rsidRPr="00312E4C">
        <w:rPr>
          <w:rFonts w:ascii="Times New Roman" w:hAnsi="Times New Roman" w:cs="Times New Roman"/>
          <w:color w:val="000000" w:themeColor="text1"/>
          <w:sz w:val="24"/>
          <w:szCs w:val="24"/>
        </w:rPr>
        <w:t xml:space="preserve"> </w:t>
      </w:r>
      <w:r w:rsidRPr="00312E4C">
        <w:rPr>
          <w:rFonts w:ascii="Times New Roman" w:hAnsi="Times New Roman" w:cs="Times New Roman"/>
          <w:i/>
          <w:color w:val="000000" w:themeColor="text1"/>
          <w:sz w:val="24"/>
          <w:szCs w:val="24"/>
        </w:rPr>
        <w:t>(a criterio del organismo contratante, deberá detallar lugar de presentación de la documentación)</w:t>
      </w:r>
      <w:r w:rsidRPr="00312E4C">
        <w:rPr>
          <w:rFonts w:ascii="Times New Roman" w:hAnsi="Times New Roman" w:cs="Times New Roman"/>
          <w:color w:val="000000" w:themeColor="text1"/>
          <w:sz w:val="24"/>
          <w:szCs w:val="24"/>
        </w:rPr>
        <w:t>.</w:t>
      </w:r>
    </w:p>
    <w:p w14:paraId="5230E004" w14:textId="77777777" w:rsidR="00F81794" w:rsidRPr="00312E4C" w:rsidRDefault="00F81794" w:rsidP="00F220AA">
      <w:pPr>
        <w:spacing w:before="100" w:beforeAutospacing="1" w:after="100" w:afterAutospacing="1" w:line="320" w:lineRule="atLeast"/>
        <w:jc w:val="both"/>
        <w:rPr>
          <w:rFonts w:ascii="Times New Roman" w:hAnsi="Times New Roman" w:cs="Times New Roman"/>
          <w:sz w:val="24"/>
          <w:szCs w:val="24"/>
        </w:rPr>
      </w:pPr>
      <w:r w:rsidRPr="00312E4C">
        <w:rPr>
          <w:rFonts w:ascii="Times New Roman" w:hAnsi="Times New Roman" w:cs="Times New Roman"/>
          <w:sz w:val="24"/>
          <w:szCs w:val="24"/>
        </w:rPr>
        <w:t>La negativa o la presentación fuera del término que se estipule para la presentación de la información adicional que se requiera, así como el incumplimiento de los requisitos exigidos en los pliegos, implicará el rechazo de la oferta. La Comisión queda facultada asimismo a solicitar informes y/o asesoramiento a Entidades y Organismos en temas que así lo requieran.</w:t>
      </w:r>
    </w:p>
    <w:p w14:paraId="2E171B89" w14:textId="5F730EB3" w:rsidR="00F81794" w:rsidRPr="00312E4C" w:rsidRDefault="005109DE" w:rsidP="00F220AA">
      <w:pPr>
        <w:tabs>
          <w:tab w:val="left" w:pos="1800"/>
        </w:tabs>
        <w:spacing w:before="100" w:beforeAutospacing="1" w:after="100" w:afterAutospacing="1" w:line="320" w:lineRule="atLeast"/>
        <w:jc w:val="both"/>
        <w:rPr>
          <w:rFonts w:ascii="Times New Roman" w:hAnsi="Times New Roman" w:cs="Times New Roman"/>
          <w:sz w:val="24"/>
          <w:szCs w:val="24"/>
        </w:rPr>
      </w:pPr>
      <w:r>
        <w:rPr>
          <w:rFonts w:ascii="Times New Roman" w:eastAsia="Times New Roman" w:hAnsi="Times New Roman" w:cs="Times New Roman"/>
          <w:b/>
          <w:sz w:val="24"/>
          <w:szCs w:val="24"/>
          <w:u w:val="single"/>
          <w:lang w:val="es-ES" w:eastAsia="es-ES"/>
        </w:rPr>
        <w:t>ARTÍCULO 29</w:t>
      </w:r>
      <w:r w:rsidR="00832C3F">
        <w:rPr>
          <w:rFonts w:ascii="Times New Roman" w:eastAsia="Times New Roman" w:hAnsi="Times New Roman" w:cs="Times New Roman"/>
          <w:b/>
          <w:sz w:val="24"/>
          <w:szCs w:val="24"/>
          <w:u w:val="single"/>
          <w:lang w:val="es-ES" w:eastAsia="es-ES"/>
        </w:rPr>
        <w:t>°</w:t>
      </w:r>
      <w:r w:rsidR="000B2CA2" w:rsidRPr="00312E4C">
        <w:rPr>
          <w:rFonts w:ascii="Times New Roman" w:eastAsia="Times New Roman" w:hAnsi="Times New Roman" w:cs="Times New Roman"/>
          <w:b/>
          <w:sz w:val="24"/>
          <w:szCs w:val="24"/>
          <w:lang w:val="es-ES" w:eastAsia="es-ES"/>
        </w:rPr>
        <w:t xml:space="preserve">: </w:t>
      </w:r>
      <w:r w:rsidR="00F81794" w:rsidRPr="00312E4C">
        <w:rPr>
          <w:rFonts w:ascii="Times New Roman" w:eastAsia="Times New Roman" w:hAnsi="Times New Roman" w:cs="Times New Roman"/>
          <w:b/>
          <w:sz w:val="24"/>
          <w:szCs w:val="24"/>
          <w:lang w:val="es-ES" w:eastAsia="es-ES"/>
        </w:rPr>
        <w:t xml:space="preserve"> </w:t>
      </w:r>
      <w:r w:rsidR="00F81794" w:rsidRPr="00312E4C">
        <w:rPr>
          <w:rFonts w:ascii="Times New Roman" w:hAnsi="Times New Roman" w:cs="Times New Roman"/>
          <w:b/>
          <w:sz w:val="24"/>
          <w:szCs w:val="24"/>
        </w:rPr>
        <w:t>Impugnación a la preselección/pre</w:t>
      </w:r>
      <w:r w:rsidR="007F191B">
        <w:rPr>
          <w:rFonts w:ascii="Times New Roman" w:hAnsi="Times New Roman" w:cs="Times New Roman"/>
          <w:b/>
          <w:sz w:val="24"/>
          <w:szCs w:val="24"/>
        </w:rPr>
        <w:t xml:space="preserve"> </w:t>
      </w:r>
      <w:r w:rsidR="00F81794" w:rsidRPr="00312E4C">
        <w:rPr>
          <w:rFonts w:ascii="Times New Roman" w:hAnsi="Times New Roman" w:cs="Times New Roman"/>
          <w:b/>
          <w:sz w:val="24"/>
          <w:szCs w:val="24"/>
        </w:rPr>
        <w:t>adjudicación</w:t>
      </w:r>
      <w:r w:rsidR="00F81794" w:rsidRPr="00312E4C">
        <w:rPr>
          <w:rFonts w:ascii="Times New Roman" w:hAnsi="Times New Roman" w:cs="Times New Roman"/>
          <w:sz w:val="24"/>
          <w:szCs w:val="24"/>
        </w:rPr>
        <w:t>. Los interesados podrán formular impugnaciones a la preselección o pre</w:t>
      </w:r>
      <w:r w:rsidR="007F191B">
        <w:rPr>
          <w:rFonts w:ascii="Times New Roman" w:hAnsi="Times New Roman" w:cs="Times New Roman"/>
          <w:sz w:val="24"/>
          <w:szCs w:val="24"/>
        </w:rPr>
        <w:t xml:space="preserve"> </w:t>
      </w:r>
      <w:r w:rsidR="00F81794" w:rsidRPr="00312E4C">
        <w:rPr>
          <w:rFonts w:ascii="Times New Roman" w:hAnsi="Times New Roman" w:cs="Times New Roman"/>
          <w:sz w:val="24"/>
          <w:szCs w:val="24"/>
        </w:rPr>
        <w:t>adjudicación dentro del plazo de 24 horas a partir del día siguiente al de su notificación y publicación. La autoridad competente resolverá las impugnaciones deducidas, previo dictamen de la Dirección de Asuntos Jurídicos del Municipio.</w:t>
      </w:r>
    </w:p>
    <w:p w14:paraId="47883375" w14:textId="77777777" w:rsidR="00F81794" w:rsidRPr="00312E4C" w:rsidRDefault="00F81794" w:rsidP="00F220AA">
      <w:pPr>
        <w:tabs>
          <w:tab w:val="left" w:pos="1800"/>
        </w:tabs>
        <w:spacing w:before="100" w:beforeAutospacing="1" w:after="100" w:afterAutospacing="1" w:line="320" w:lineRule="atLeast"/>
        <w:jc w:val="both"/>
        <w:rPr>
          <w:rFonts w:ascii="Times New Roman" w:hAnsi="Times New Roman" w:cs="Times New Roman"/>
          <w:b/>
          <w:sz w:val="24"/>
          <w:szCs w:val="24"/>
          <w:u w:val="single"/>
        </w:rPr>
      </w:pPr>
      <w:r w:rsidRPr="00312E4C">
        <w:rPr>
          <w:rFonts w:ascii="Times New Roman" w:eastAsia="Times New Roman" w:hAnsi="Times New Roman" w:cs="Times New Roman"/>
          <w:sz w:val="24"/>
          <w:szCs w:val="24"/>
          <w:lang w:val="es-ES" w:eastAsia="es-ES"/>
        </w:rPr>
        <w:t xml:space="preserve">Las observaciones a que se hacen referencia, deberán afianzarse con un depósito del 1% (Uno por mil) del presupuesto oficial. </w:t>
      </w:r>
    </w:p>
    <w:p w14:paraId="10D8D459" w14:textId="1CF8B0A0" w:rsidR="00CA7B3C" w:rsidRDefault="005109DE" w:rsidP="00F02D20">
      <w:pPr>
        <w:tabs>
          <w:tab w:val="left" w:pos="1800"/>
        </w:tabs>
        <w:spacing w:before="100" w:beforeAutospacing="1" w:after="100" w:afterAutospacing="1" w:line="320" w:lineRule="atLeast"/>
        <w:jc w:val="both"/>
        <w:rPr>
          <w:rFonts w:ascii="Times New Roman" w:hAnsi="Times New Roman" w:cs="Times New Roman"/>
          <w:sz w:val="24"/>
          <w:szCs w:val="24"/>
        </w:rPr>
      </w:pPr>
      <w:r>
        <w:rPr>
          <w:rFonts w:ascii="Times New Roman" w:hAnsi="Times New Roman" w:cs="Times New Roman"/>
          <w:b/>
          <w:sz w:val="24"/>
          <w:szCs w:val="24"/>
          <w:u w:val="single"/>
        </w:rPr>
        <w:t>ARTÍCULO 30</w:t>
      </w:r>
      <w:r w:rsidR="00832C3F">
        <w:rPr>
          <w:rFonts w:ascii="Times New Roman" w:hAnsi="Times New Roman" w:cs="Times New Roman"/>
          <w:b/>
          <w:sz w:val="24"/>
          <w:szCs w:val="24"/>
          <w:u w:val="single"/>
        </w:rPr>
        <w:t>°:</w:t>
      </w:r>
      <w:r w:rsidR="00F81794" w:rsidRPr="00312E4C">
        <w:rPr>
          <w:rFonts w:ascii="Times New Roman" w:hAnsi="Times New Roman" w:cs="Times New Roman"/>
          <w:b/>
          <w:sz w:val="24"/>
          <w:szCs w:val="24"/>
        </w:rPr>
        <w:t xml:space="preserve">  Prerrogativa del Municipio.</w:t>
      </w:r>
      <w:r w:rsidR="00F81794" w:rsidRPr="00312E4C">
        <w:rPr>
          <w:rFonts w:ascii="Times New Roman" w:hAnsi="Times New Roman" w:cs="Times New Roman"/>
          <w:sz w:val="24"/>
          <w:szCs w:val="24"/>
        </w:rPr>
        <w:t xml:space="preserve"> La Administración podrá solicitar una mejora en el precio de oferta a todos los oferentes, a los fines de conseguir la más conveniente a los intereses del Gobierno. Por aplicación de los principios de eficiencia, eficacia y economía previstos en la ley, ante la negativa del oferente de mejorar el precio, queda a criterio de la Comisión de </w:t>
      </w:r>
      <w:r w:rsidR="00E33260">
        <w:rPr>
          <w:rFonts w:ascii="Times New Roman" w:hAnsi="Times New Roman" w:cs="Times New Roman"/>
          <w:sz w:val="24"/>
          <w:szCs w:val="24"/>
        </w:rPr>
        <w:t>Pre</w:t>
      </w:r>
      <w:r w:rsidR="007F191B">
        <w:rPr>
          <w:rFonts w:ascii="Times New Roman" w:hAnsi="Times New Roman" w:cs="Times New Roman"/>
          <w:sz w:val="24"/>
          <w:szCs w:val="24"/>
        </w:rPr>
        <w:t xml:space="preserve"> </w:t>
      </w:r>
      <w:r w:rsidR="00E33260">
        <w:rPr>
          <w:rFonts w:ascii="Times New Roman" w:hAnsi="Times New Roman" w:cs="Times New Roman"/>
          <w:sz w:val="24"/>
          <w:szCs w:val="24"/>
        </w:rPr>
        <w:t>a</w:t>
      </w:r>
      <w:r w:rsidR="00F81794" w:rsidRPr="00312E4C">
        <w:rPr>
          <w:rFonts w:ascii="Times New Roman" w:hAnsi="Times New Roman" w:cs="Times New Roman"/>
          <w:sz w:val="24"/>
          <w:szCs w:val="24"/>
        </w:rPr>
        <w:t>djudicación proseguir con la pre</w:t>
      </w:r>
      <w:r w:rsidR="007F191B">
        <w:rPr>
          <w:rFonts w:ascii="Times New Roman" w:hAnsi="Times New Roman" w:cs="Times New Roman"/>
          <w:sz w:val="24"/>
          <w:szCs w:val="24"/>
        </w:rPr>
        <w:t xml:space="preserve"> </w:t>
      </w:r>
      <w:r w:rsidR="00F81794" w:rsidRPr="00312E4C">
        <w:rPr>
          <w:rFonts w:ascii="Times New Roman" w:hAnsi="Times New Roman" w:cs="Times New Roman"/>
          <w:sz w:val="24"/>
          <w:szCs w:val="24"/>
        </w:rPr>
        <w:t>adjudicación, debiendo justificar tal situación.</w:t>
      </w:r>
    </w:p>
    <w:p w14:paraId="0F5472BE" w14:textId="3582F755" w:rsidR="00EE2EC4" w:rsidRPr="00312E4C" w:rsidRDefault="00EE2EC4" w:rsidP="00C457F3">
      <w:pPr>
        <w:spacing w:after="0" w:line="320" w:lineRule="atLeast"/>
        <w:jc w:val="center"/>
        <w:rPr>
          <w:rFonts w:ascii="Times New Roman" w:eastAsia="Times New Roman" w:hAnsi="Times New Roman" w:cs="Times New Roman"/>
          <w:b/>
          <w:bCs/>
          <w:sz w:val="24"/>
          <w:szCs w:val="24"/>
          <w:u w:val="single"/>
          <w:lang w:val="es-ES" w:eastAsia="es-ES"/>
        </w:rPr>
      </w:pPr>
      <w:r w:rsidRPr="00312E4C">
        <w:rPr>
          <w:rFonts w:ascii="Times New Roman" w:eastAsia="Times New Roman" w:hAnsi="Times New Roman" w:cs="Times New Roman"/>
          <w:b/>
          <w:bCs/>
          <w:sz w:val="24"/>
          <w:szCs w:val="24"/>
          <w:u w:val="single"/>
          <w:lang w:val="es-ES" w:eastAsia="es-ES"/>
        </w:rPr>
        <w:t>DE LA ADJUDICACIÓN</w:t>
      </w:r>
    </w:p>
    <w:p w14:paraId="221C15FA" w14:textId="3EC8CF25" w:rsidR="00F81794" w:rsidRPr="00312E4C" w:rsidRDefault="00EE2EC4" w:rsidP="00F220AA">
      <w:pPr>
        <w:spacing w:before="100" w:beforeAutospacing="1" w:after="100" w:afterAutospacing="1" w:line="320" w:lineRule="atLeast"/>
        <w:jc w:val="both"/>
        <w:rPr>
          <w:rFonts w:ascii="Times New Roman" w:hAnsi="Times New Roman" w:cs="Times New Roman"/>
          <w:sz w:val="24"/>
          <w:szCs w:val="24"/>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31</w:t>
      </w:r>
      <w:r w:rsidR="00832C3F">
        <w:rPr>
          <w:rFonts w:ascii="Times New Roman" w:eastAsia="Times New Roman" w:hAnsi="Times New Roman" w:cs="Times New Roman"/>
          <w:b/>
          <w:sz w:val="24"/>
          <w:szCs w:val="24"/>
          <w:u w:val="single"/>
          <w:lang w:val="es-ES" w:eastAsia="es-ES"/>
        </w:rPr>
        <w:t>°:</w:t>
      </w:r>
      <w:r w:rsidR="00F81794" w:rsidRPr="00312E4C">
        <w:rPr>
          <w:rFonts w:ascii="Times New Roman" w:hAnsi="Times New Roman" w:cs="Times New Roman"/>
          <w:b/>
          <w:sz w:val="24"/>
          <w:szCs w:val="24"/>
        </w:rPr>
        <w:t xml:space="preserve"> </w:t>
      </w:r>
      <w:r w:rsidR="00F81794" w:rsidRPr="00312E4C">
        <w:rPr>
          <w:rFonts w:ascii="Times New Roman" w:eastAsia="Times New Roman" w:hAnsi="Times New Roman" w:cs="Times New Roman"/>
          <w:sz w:val="24"/>
          <w:szCs w:val="24"/>
          <w:lang w:val="es-ES" w:eastAsia="es-ES"/>
        </w:rPr>
        <w:t xml:space="preserve">La adjudicación podrá recaer sobre todos, algunos o uno de los renglones o ítems licitados. Si ninguna oferta es conveniente, se declarará fracasada la Licitación por tal motivo y se decidirá lo que corresponde en relación al trámite a seguir (nuevo llamado o </w:t>
      </w:r>
      <w:r w:rsidR="00F81794" w:rsidRPr="00312E4C">
        <w:rPr>
          <w:rFonts w:ascii="Times New Roman" w:eastAsia="Times New Roman" w:hAnsi="Times New Roman" w:cs="Times New Roman"/>
          <w:sz w:val="24"/>
          <w:szCs w:val="24"/>
          <w:lang w:val="es-ES" w:eastAsia="es-ES"/>
        </w:rPr>
        <w:lastRenderedPageBreak/>
        <w:t xml:space="preserve">Contratación Directa). </w:t>
      </w:r>
      <w:r w:rsidR="00F81794" w:rsidRPr="00312E4C">
        <w:rPr>
          <w:rFonts w:ascii="Times New Roman" w:hAnsi="Times New Roman" w:cs="Times New Roman"/>
          <w:sz w:val="24"/>
          <w:szCs w:val="24"/>
        </w:rPr>
        <w:t>La adjudicación será resuelta,</w:t>
      </w:r>
      <w:r w:rsidR="005F483F" w:rsidRPr="00312E4C">
        <w:rPr>
          <w:rFonts w:ascii="Times New Roman" w:hAnsi="Times New Roman" w:cs="Times New Roman"/>
          <w:sz w:val="24"/>
          <w:szCs w:val="24"/>
        </w:rPr>
        <w:t xml:space="preserve"> previo dictamen del Organismo Contratante, y de la Comisión de </w:t>
      </w:r>
      <w:r w:rsidR="00F02D20">
        <w:rPr>
          <w:rFonts w:ascii="Times New Roman" w:hAnsi="Times New Roman" w:cs="Times New Roman"/>
          <w:sz w:val="24"/>
          <w:szCs w:val="24"/>
        </w:rPr>
        <w:t>Pre</w:t>
      </w:r>
      <w:r w:rsidR="007F191B">
        <w:rPr>
          <w:rFonts w:ascii="Times New Roman" w:hAnsi="Times New Roman" w:cs="Times New Roman"/>
          <w:sz w:val="24"/>
          <w:szCs w:val="24"/>
        </w:rPr>
        <w:t xml:space="preserve"> </w:t>
      </w:r>
      <w:r w:rsidR="00F02D20">
        <w:rPr>
          <w:rFonts w:ascii="Times New Roman" w:hAnsi="Times New Roman" w:cs="Times New Roman"/>
          <w:sz w:val="24"/>
          <w:szCs w:val="24"/>
        </w:rPr>
        <w:t>a</w:t>
      </w:r>
      <w:r w:rsidR="007F191B">
        <w:rPr>
          <w:rFonts w:ascii="Times New Roman" w:hAnsi="Times New Roman" w:cs="Times New Roman"/>
          <w:sz w:val="24"/>
          <w:szCs w:val="24"/>
        </w:rPr>
        <w:t xml:space="preserve">djudicación, </w:t>
      </w:r>
      <w:r w:rsidR="00F81794" w:rsidRPr="00312E4C">
        <w:rPr>
          <w:rFonts w:ascii="Times New Roman" w:hAnsi="Times New Roman" w:cs="Times New Roman"/>
          <w:sz w:val="24"/>
          <w:szCs w:val="24"/>
        </w:rPr>
        <w:t xml:space="preserve">mediante acto administrativo, por la autoridad competente para aprobar la contratación y será notificada fehacientemente al adjudicatario. </w:t>
      </w:r>
    </w:p>
    <w:p w14:paraId="1FCFB51E" w14:textId="0626C814" w:rsidR="00F81794" w:rsidRPr="00312E4C" w:rsidRDefault="00F81794" w:rsidP="00F220AA">
      <w:pPr>
        <w:spacing w:before="100" w:beforeAutospacing="1" w:after="100" w:afterAutospacing="1"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Vencido el plazo precedente sin haberse formulado im</w:t>
      </w:r>
      <w:r w:rsidR="000B2CA2" w:rsidRPr="00312E4C">
        <w:rPr>
          <w:rFonts w:ascii="Times New Roman" w:eastAsia="Times New Roman" w:hAnsi="Times New Roman" w:cs="Times New Roman"/>
          <w:sz w:val="24"/>
          <w:szCs w:val="24"/>
          <w:lang w:val="es-ES" w:eastAsia="es-ES"/>
        </w:rPr>
        <w:t>pugnaciones, o resueltas éstas, deberá perfeccionarse el contrato con el adjudicatario.</w:t>
      </w:r>
    </w:p>
    <w:p w14:paraId="7E63F731" w14:textId="15E7ED46" w:rsidR="00F81794" w:rsidRPr="00312E4C" w:rsidRDefault="005109DE" w:rsidP="00F220AA">
      <w:pPr>
        <w:spacing w:before="100" w:beforeAutospacing="1" w:after="100" w:afterAutospacing="1" w:line="320" w:lineRule="atLeast"/>
        <w:jc w:val="both"/>
        <w:rPr>
          <w:rFonts w:ascii="Times New Roman" w:eastAsia="Times New Roman" w:hAnsi="Times New Roman" w:cs="Times New Roman"/>
          <w:sz w:val="24"/>
          <w:szCs w:val="24"/>
          <w:lang w:val="es-ES" w:eastAsia="es-ES"/>
        </w:rPr>
      </w:pPr>
      <w:r>
        <w:rPr>
          <w:rFonts w:ascii="Times New Roman" w:eastAsia="Times New Roman" w:hAnsi="Times New Roman" w:cs="Times New Roman"/>
          <w:b/>
          <w:sz w:val="24"/>
          <w:szCs w:val="24"/>
          <w:u w:val="single"/>
          <w:lang w:val="es-ES" w:eastAsia="es-ES"/>
        </w:rPr>
        <w:t>ARTÍCULO 32</w:t>
      </w:r>
      <w:r w:rsidR="00832C3F">
        <w:rPr>
          <w:rFonts w:ascii="Times New Roman" w:eastAsia="Times New Roman" w:hAnsi="Times New Roman" w:cs="Times New Roman"/>
          <w:b/>
          <w:sz w:val="24"/>
          <w:szCs w:val="24"/>
          <w:u w:val="single"/>
          <w:lang w:val="es-ES" w:eastAsia="es-ES"/>
        </w:rPr>
        <w:t>°:</w:t>
      </w:r>
      <w:r w:rsidR="000B2CA2" w:rsidRPr="00312E4C">
        <w:rPr>
          <w:rFonts w:ascii="Times New Roman" w:hAnsi="Times New Roman" w:cs="Times New Roman"/>
          <w:b/>
          <w:sz w:val="24"/>
          <w:szCs w:val="24"/>
        </w:rPr>
        <w:t xml:space="preserve"> </w:t>
      </w:r>
      <w:r w:rsidR="00F81794" w:rsidRPr="00312E4C">
        <w:rPr>
          <w:rFonts w:ascii="Times New Roman" w:hAnsi="Times New Roman" w:cs="Times New Roman"/>
          <w:sz w:val="24"/>
          <w:szCs w:val="24"/>
        </w:rPr>
        <w:t>La autoridad que apruebe el procedimiento podrá incrementar las cantidades a adjudicar hasta un 20% de las solicitadas, siempre que no varíen los precios unitarios y demás condiciones establecidas y que exista saldo disponible en las partidas presupuestarias correspondientes.</w:t>
      </w:r>
    </w:p>
    <w:p w14:paraId="542AE681" w14:textId="77708A2E" w:rsidR="000B2CA2" w:rsidRPr="00312E4C" w:rsidRDefault="005109DE" w:rsidP="00F220AA">
      <w:pPr>
        <w:spacing w:before="100" w:beforeAutospacing="1" w:after="100" w:afterAutospacing="1" w:line="320" w:lineRule="atLeast"/>
        <w:jc w:val="both"/>
        <w:rPr>
          <w:rFonts w:ascii="Times New Roman" w:hAnsi="Times New Roman" w:cs="Times New Roman"/>
          <w:sz w:val="24"/>
          <w:szCs w:val="24"/>
        </w:rPr>
      </w:pPr>
      <w:r>
        <w:rPr>
          <w:rFonts w:ascii="Times New Roman" w:eastAsia="Times New Roman" w:hAnsi="Times New Roman" w:cs="Times New Roman"/>
          <w:b/>
          <w:sz w:val="24"/>
          <w:szCs w:val="24"/>
          <w:u w:val="single"/>
          <w:lang w:val="es-ES" w:eastAsia="es-ES"/>
        </w:rPr>
        <w:t>ARTÍCULO 33</w:t>
      </w:r>
      <w:r w:rsidR="00832C3F">
        <w:rPr>
          <w:rFonts w:ascii="Times New Roman" w:eastAsia="Times New Roman" w:hAnsi="Times New Roman" w:cs="Times New Roman"/>
          <w:b/>
          <w:sz w:val="24"/>
          <w:szCs w:val="24"/>
          <w:u w:val="single"/>
          <w:lang w:val="es-ES" w:eastAsia="es-ES"/>
        </w:rPr>
        <w:t>°:</w:t>
      </w:r>
      <w:r w:rsidR="000B2CA2" w:rsidRPr="00312E4C">
        <w:rPr>
          <w:rFonts w:ascii="Times New Roman" w:hAnsi="Times New Roman" w:cs="Times New Roman"/>
          <w:b/>
          <w:sz w:val="24"/>
          <w:szCs w:val="24"/>
        </w:rPr>
        <w:t xml:space="preserve"> </w:t>
      </w:r>
      <w:r w:rsidR="00F81794" w:rsidRPr="00312E4C">
        <w:rPr>
          <w:rFonts w:ascii="Times New Roman" w:hAnsi="Times New Roman" w:cs="Times New Roman"/>
          <w:b/>
          <w:sz w:val="24"/>
          <w:szCs w:val="24"/>
        </w:rPr>
        <w:t xml:space="preserve">Decisión de dejar sin efecto el procedimiento. </w:t>
      </w:r>
      <w:r w:rsidR="00F81794" w:rsidRPr="00312E4C">
        <w:rPr>
          <w:rFonts w:ascii="Times New Roman" w:hAnsi="Times New Roman" w:cs="Times New Roman"/>
          <w:sz w:val="24"/>
          <w:szCs w:val="24"/>
        </w:rPr>
        <w:t xml:space="preserve"> </w:t>
      </w:r>
    </w:p>
    <w:p w14:paraId="5C0F14F3" w14:textId="4019557A" w:rsidR="00F81794" w:rsidRPr="00312E4C" w:rsidRDefault="00F81794" w:rsidP="00F220AA">
      <w:pPr>
        <w:spacing w:before="100" w:beforeAutospacing="1" w:after="100" w:afterAutospacing="1" w:line="320" w:lineRule="atLeast"/>
        <w:jc w:val="both"/>
        <w:rPr>
          <w:rFonts w:ascii="Times New Roman" w:hAnsi="Times New Roman" w:cs="Times New Roman"/>
          <w:sz w:val="24"/>
          <w:szCs w:val="24"/>
        </w:rPr>
      </w:pPr>
      <w:r w:rsidRPr="00312E4C">
        <w:rPr>
          <w:rFonts w:ascii="Times New Roman" w:hAnsi="Times New Roman" w:cs="Times New Roman"/>
          <w:sz w:val="24"/>
          <w:szCs w:val="24"/>
        </w:rPr>
        <w:t>Los Organismos Contratantes pueden dejar sin efecto el procedimiento de contratación en cualquier momento anterior al perfeccionamiento del contrato, sin por ello dar lugar a indemnización alguna a favor de los interesados u oferentes.</w:t>
      </w:r>
    </w:p>
    <w:p w14:paraId="727E392F" w14:textId="19E3AF27" w:rsidR="00F81794" w:rsidRPr="00312E4C" w:rsidRDefault="00856F46" w:rsidP="005D4671">
      <w:pPr>
        <w:spacing w:before="100" w:beforeAutospacing="1" w:after="100" w:afterAutospacing="1" w:line="320" w:lineRule="atLeast"/>
        <w:jc w:val="center"/>
        <w:rPr>
          <w:rFonts w:ascii="Times New Roman" w:hAnsi="Times New Roman" w:cs="Times New Roman"/>
          <w:b/>
          <w:sz w:val="24"/>
          <w:szCs w:val="24"/>
          <w:u w:val="single"/>
        </w:rPr>
      </w:pPr>
      <w:r>
        <w:rPr>
          <w:rFonts w:ascii="Times New Roman" w:hAnsi="Times New Roman" w:cs="Times New Roman"/>
          <w:b/>
          <w:sz w:val="24"/>
          <w:szCs w:val="24"/>
          <w:u w:val="single"/>
        </w:rPr>
        <w:t>DE LA GARANTÍA DEL</w:t>
      </w:r>
      <w:r w:rsidR="00F81794" w:rsidRPr="00312E4C">
        <w:rPr>
          <w:rFonts w:ascii="Times New Roman" w:hAnsi="Times New Roman" w:cs="Times New Roman"/>
          <w:b/>
          <w:sz w:val="24"/>
          <w:szCs w:val="24"/>
          <w:u w:val="single"/>
        </w:rPr>
        <w:t xml:space="preserve"> CONTRATO.</w:t>
      </w:r>
    </w:p>
    <w:p w14:paraId="1709761A" w14:textId="0AFAE705" w:rsidR="000B2CA2" w:rsidRPr="00312E4C" w:rsidRDefault="00EE2EC4" w:rsidP="00F220AA">
      <w:pPr>
        <w:spacing w:after="0" w:line="320" w:lineRule="atLeast"/>
        <w:jc w:val="both"/>
        <w:rPr>
          <w:rFonts w:ascii="Times New Roman" w:eastAsia="Times New Roman" w:hAnsi="Times New Roman" w:cs="Times New Roman"/>
          <w:b/>
          <w:sz w:val="24"/>
          <w:szCs w:val="24"/>
          <w:lang w:val="es-ES" w:eastAsia="es-ES"/>
        </w:rPr>
      </w:pPr>
      <w:r w:rsidRPr="00312E4C">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34</w:t>
      </w:r>
      <w:r w:rsidR="00832C3F">
        <w:rPr>
          <w:rFonts w:ascii="Times New Roman" w:eastAsia="Times New Roman" w:hAnsi="Times New Roman" w:cs="Times New Roman"/>
          <w:b/>
          <w:sz w:val="24"/>
          <w:szCs w:val="24"/>
          <w:u w:val="single"/>
          <w:lang w:val="es-ES" w:eastAsia="es-ES"/>
        </w:rPr>
        <w:t>°</w:t>
      </w:r>
      <w:r w:rsidRPr="00312E4C">
        <w:rPr>
          <w:rFonts w:ascii="Times New Roman" w:eastAsia="Times New Roman" w:hAnsi="Times New Roman" w:cs="Times New Roman"/>
          <w:b/>
          <w:sz w:val="24"/>
          <w:szCs w:val="24"/>
          <w:lang w:val="es-ES" w:eastAsia="es-ES"/>
        </w:rPr>
        <w:t xml:space="preserve">: </w:t>
      </w:r>
      <w:r w:rsidR="000B2CA2" w:rsidRPr="00312E4C">
        <w:rPr>
          <w:rFonts w:ascii="Times New Roman" w:eastAsia="Times New Roman" w:hAnsi="Times New Roman" w:cs="Times New Roman"/>
          <w:b/>
          <w:sz w:val="24"/>
          <w:szCs w:val="24"/>
          <w:lang w:val="es-ES" w:eastAsia="es-ES"/>
        </w:rPr>
        <w:t xml:space="preserve"> Garantía del Contrato.</w:t>
      </w:r>
    </w:p>
    <w:p w14:paraId="72B6810D" w14:textId="6930FA91"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El Adjudicatario integrará la Garantía del Contrato, que consistirá en el 10% (diez por ciento) sobre el valor total de la adjudicación, dentro de los 2 (dos) días hábiles posteriores de quedar firme el Acto Administrativo de la Adjudicación. En su defecto, se le intimará en forma fehaciente a hacerlo en un plazo de 2 (dos) días hábiles, vencido el cual se rescindirá el contrato de pleno derecho con la pérdida de la Garantía de Oferta, pudiéndose contratar con el segundo en orden de mérito, según dictamen de la Comisión de Pre adjudicación.</w:t>
      </w:r>
    </w:p>
    <w:p w14:paraId="5E81C80E"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 xml:space="preserve">Asimismo, la Municipalidad quedará facultada a proceder por la vía de apremio para percibir la diferencia correspondiente hasta completar la garantía del Contrato. </w:t>
      </w:r>
    </w:p>
    <w:p w14:paraId="33E4B680"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 xml:space="preserve">Debe entenderse que el 10% (diez por ciento) es garantía total, integrándose con el 4% (cuatro por ciento) de la garantía de la oferta. </w:t>
      </w:r>
    </w:p>
    <w:p w14:paraId="683A182D" w14:textId="418508C5" w:rsidR="003D46AE" w:rsidRPr="00312E4C" w:rsidRDefault="00EE2EC4" w:rsidP="00F220AA">
      <w:pPr>
        <w:tabs>
          <w:tab w:val="left" w:pos="1800"/>
        </w:tabs>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 xml:space="preserve">La garantía será devuelta a los 5 (cinco) días de recibidos los bienes, previo informe del Departamento Patrimonio respecto de las condiciones de funcionamiento de los mismos. </w:t>
      </w:r>
    </w:p>
    <w:p w14:paraId="27AE4FCD" w14:textId="70E505B5" w:rsidR="00522CD5" w:rsidRDefault="00522CD5" w:rsidP="00F220AA">
      <w:pPr>
        <w:tabs>
          <w:tab w:val="left" w:pos="1800"/>
        </w:tabs>
        <w:spacing w:after="0" w:line="320" w:lineRule="atLeast"/>
        <w:jc w:val="both"/>
        <w:rPr>
          <w:rFonts w:ascii="Times New Roman" w:eastAsia="Times New Roman" w:hAnsi="Times New Roman" w:cs="Times New Roman"/>
          <w:sz w:val="24"/>
          <w:szCs w:val="24"/>
          <w:lang w:val="es-ES" w:eastAsia="es-ES"/>
        </w:rPr>
      </w:pPr>
    </w:p>
    <w:p w14:paraId="1D18EB0A" w14:textId="77777777" w:rsidR="00B76C80" w:rsidRPr="00312E4C" w:rsidRDefault="00B76C80" w:rsidP="00F220AA">
      <w:pPr>
        <w:tabs>
          <w:tab w:val="left" w:pos="1800"/>
        </w:tabs>
        <w:spacing w:after="0" w:line="320" w:lineRule="atLeast"/>
        <w:jc w:val="both"/>
        <w:rPr>
          <w:rFonts w:ascii="Times New Roman" w:eastAsia="Times New Roman" w:hAnsi="Times New Roman" w:cs="Times New Roman"/>
          <w:sz w:val="24"/>
          <w:szCs w:val="24"/>
          <w:lang w:val="es-ES" w:eastAsia="es-ES"/>
        </w:rPr>
      </w:pPr>
    </w:p>
    <w:p w14:paraId="06628613" w14:textId="77777777" w:rsidR="00035E58" w:rsidRDefault="00035E58" w:rsidP="00035E58">
      <w:pPr>
        <w:tabs>
          <w:tab w:val="left" w:pos="1800"/>
        </w:tabs>
        <w:spacing w:after="0" w:line="240" w:lineRule="auto"/>
        <w:jc w:val="center"/>
        <w:rPr>
          <w:rFonts w:ascii="Times New Roman" w:eastAsia="Times New Roman" w:hAnsi="Times New Roman" w:cs="Times New Roman"/>
          <w:sz w:val="24"/>
          <w:szCs w:val="24"/>
          <w:lang w:val="es-ES" w:eastAsia="es-ES"/>
        </w:rPr>
      </w:pPr>
      <w:r w:rsidRPr="004656BB">
        <w:rPr>
          <w:rFonts w:ascii="Times New Roman" w:eastAsia="Times New Roman" w:hAnsi="Times New Roman" w:cs="Times New Roman"/>
          <w:b/>
          <w:bCs/>
          <w:sz w:val="24"/>
          <w:szCs w:val="24"/>
          <w:u w:val="single"/>
          <w:lang w:val="es-ES" w:eastAsia="es-ES"/>
        </w:rPr>
        <w:lastRenderedPageBreak/>
        <w:t>DE LA ORDEN DE COMPRA O PROVISIÓN</w:t>
      </w:r>
    </w:p>
    <w:p w14:paraId="0CBE40AD" w14:textId="77777777" w:rsidR="00035E58" w:rsidRDefault="00035E58" w:rsidP="00035E58">
      <w:pPr>
        <w:tabs>
          <w:tab w:val="left" w:pos="2415"/>
        </w:tabs>
        <w:rPr>
          <w:rFonts w:ascii="Times New Roman" w:eastAsia="Times New Roman" w:hAnsi="Times New Roman" w:cs="Times New Roman"/>
          <w:sz w:val="24"/>
          <w:szCs w:val="24"/>
          <w:lang w:val="es-ES" w:eastAsia="es-ES"/>
        </w:rPr>
      </w:pPr>
    </w:p>
    <w:p w14:paraId="79C3E20B" w14:textId="78966080" w:rsidR="00035E58" w:rsidRPr="00FA2778" w:rsidRDefault="005109DE" w:rsidP="00035E58">
      <w:pPr>
        <w:tabs>
          <w:tab w:val="left" w:pos="2415"/>
        </w:tabs>
        <w:rPr>
          <w:rFonts w:ascii="Times New Roman" w:eastAsia="Times New Roman" w:hAnsi="Times New Roman" w:cs="Times New Roman"/>
          <w:sz w:val="24"/>
          <w:szCs w:val="24"/>
          <w:lang w:val="es-ES" w:eastAsia="es-ES"/>
        </w:rPr>
      </w:pPr>
      <w:r>
        <w:rPr>
          <w:rFonts w:ascii="Times New Roman" w:eastAsia="Times New Roman" w:hAnsi="Times New Roman" w:cs="Times New Roman"/>
          <w:b/>
          <w:bCs/>
          <w:sz w:val="24"/>
          <w:szCs w:val="24"/>
          <w:u w:val="single"/>
          <w:lang w:val="es-ES" w:eastAsia="es-ES"/>
        </w:rPr>
        <w:t>ARTÍCULO 35</w:t>
      </w:r>
      <w:r w:rsidR="00035E58" w:rsidRPr="00CE45A0">
        <w:rPr>
          <w:rFonts w:ascii="Times New Roman" w:eastAsia="Times New Roman" w:hAnsi="Times New Roman" w:cs="Times New Roman"/>
          <w:b/>
          <w:bCs/>
          <w:sz w:val="24"/>
          <w:szCs w:val="24"/>
          <w:u w:val="single"/>
          <w:lang w:val="es-ES" w:eastAsia="es-ES"/>
        </w:rPr>
        <w:t>º</w:t>
      </w:r>
      <w:r w:rsidR="00035E58" w:rsidRPr="00CE45A0">
        <w:rPr>
          <w:rFonts w:ascii="Times New Roman" w:eastAsia="Times New Roman" w:hAnsi="Times New Roman" w:cs="Times New Roman"/>
          <w:b/>
          <w:bCs/>
          <w:sz w:val="24"/>
          <w:szCs w:val="24"/>
          <w:lang w:val="es-ES" w:eastAsia="es-ES"/>
        </w:rPr>
        <w:t xml:space="preserve">: </w:t>
      </w:r>
      <w:r w:rsidR="00035E58" w:rsidRPr="00CE45A0">
        <w:rPr>
          <w:rFonts w:ascii="Times New Roman" w:eastAsia="Times New Roman" w:hAnsi="Times New Roman" w:cs="Times New Roman"/>
          <w:bCs/>
          <w:sz w:val="24"/>
          <w:szCs w:val="24"/>
          <w:lang w:val="es-ES" w:eastAsia="es-ES"/>
        </w:rPr>
        <w:t>Una vez recibida la Garantía de Contrato, se emitirá la respectiva Orden</w:t>
      </w:r>
      <w:r w:rsidR="00035E58" w:rsidRPr="00CE45A0">
        <w:rPr>
          <w:rFonts w:ascii="Times New Roman" w:eastAsia="Times New Roman" w:hAnsi="Times New Roman" w:cs="Times New Roman"/>
          <w:sz w:val="24"/>
          <w:szCs w:val="24"/>
          <w:lang w:val="es-ES" w:eastAsia="es-ES"/>
        </w:rPr>
        <w:t xml:space="preserve"> </w:t>
      </w:r>
      <w:r w:rsidR="00035E58" w:rsidRPr="004656BB">
        <w:rPr>
          <w:rFonts w:ascii="Times New Roman" w:eastAsia="Times New Roman" w:hAnsi="Times New Roman" w:cs="Times New Roman"/>
          <w:sz w:val="24"/>
          <w:szCs w:val="24"/>
          <w:lang w:val="es-ES" w:eastAsia="es-ES"/>
        </w:rPr>
        <w:t xml:space="preserve">de Compra al Adjudicatario que contendrá las estipulaciones básicas de contratación. En caso de discordancia con las provisiones contractuales prevalecerán éstas y se interpretará que se trata de errores de omisiones deslizados en la Orden, </w:t>
      </w:r>
      <w:r w:rsidR="00035E58">
        <w:rPr>
          <w:rFonts w:ascii="Times New Roman" w:eastAsia="Times New Roman" w:hAnsi="Times New Roman" w:cs="Times New Roman"/>
          <w:sz w:val="24"/>
          <w:szCs w:val="24"/>
          <w:lang w:val="es-ES" w:eastAsia="es-ES"/>
        </w:rPr>
        <w:t xml:space="preserve">sin perjuicio de ello, </w:t>
      </w:r>
      <w:r w:rsidR="00035E58" w:rsidRPr="004656BB">
        <w:rPr>
          <w:rFonts w:ascii="Times New Roman" w:eastAsia="Times New Roman" w:hAnsi="Times New Roman" w:cs="Times New Roman"/>
          <w:sz w:val="24"/>
          <w:szCs w:val="24"/>
          <w:lang w:val="es-ES" w:eastAsia="es-ES"/>
        </w:rPr>
        <w:t>los que se salvarán en la oportunidad que se los advierta.</w:t>
      </w:r>
    </w:p>
    <w:p w14:paraId="6AC3BED9" w14:textId="77777777" w:rsidR="00035E58" w:rsidRDefault="00035E58" w:rsidP="00035E58">
      <w:pPr>
        <w:keepNext/>
        <w:spacing w:before="240" w:after="60" w:line="240" w:lineRule="auto"/>
        <w:jc w:val="center"/>
        <w:outlineLvl w:val="2"/>
        <w:rPr>
          <w:rFonts w:ascii="Times New Roman" w:eastAsia="Times New Roman" w:hAnsi="Times New Roman" w:cs="Times New Roman"/>
          <w:b/>
          <w:bCs/>
          <w:sz w:val="24"/>
          <w:szCs w:val="24"/>
          <w:u w:val="single"/>
          <w:lang w:val="es-ES" w:eastAsia="es-ES"/>
        </w:rPr>
      </w:pPr>
    </w:p>
    <w:p w14:paraId="727D7899" w14:textId="77777777" w:rsidR="00035E58" w:rsidRDefault="00035E58" w:rsidP="00035E58">
      <w:pPr>
        <w:keepNext/>
        <w:spacing w:before="240" w:after="60" w:line="240" w:lineRule="auto"/>
        <w:jc w:val="center"/>
        <w:outlineLvl w:val="2"/>
        <w:rPr>
          <w:rFonts w:ascii="Times New Roman" w:eastAsia="Times New Roman" w:hAnsi="Times New Roman" w:cs="Times New Roman"/>
          <w:b/>
          <w:bCs/>
          <w:sz w:val="24"/>
          <w:szCs w:val="24"/>
          <w:u w:val="single"/>
          <w:lang w:val="es-ES" w:eastAsia="es-ES"/>
        </w:rPr>
      </w:pPr>
    </w:p>
    <w:p w14:paraId="528889C1" w14:textId="77777777" w:rsidR="00035E58" w:rsidRPr="004656BB" w:rsidRDefault="00035E58" w:rsidP="00035E58">
      <w:pPr>
        <w:keepNext/>
        <w:spacing w:before="240" w:after="60" w:line="240" w:lineRule="auto"/>
        <w:jc w:val="center"/>
        <w:outlineLvl w:val="2"/>
        <w:rPr>
          <w:rFonts w:ascii="Times New Roman" w:eastAsia="Times New Roman" w:hAnsi="Times New Roman" w:cs="Times New Roman"/>
          <w:b/>
          <w:bCs/>
          <w:sz w:val="24"/>
          <w:szCs w:val="24"/>
          <w:u w:val="single"/>
          <w:lang w:val="es-ES" w:eastAsia="es-ES"/>
        </w:rPr>
      </w:pPr>
      <w:r w:rsidRPr="004656BB">
        <w:rPr>
          <w:rFonts w:ascii="Times New Roman" w:eastAsia="Times New Roman" w:hAnsi="Times New Roman" w:cs="Times New Roman"/>
          <w:b/>
          <w:bCs/>
          <w:sz w:val="24"/>
          <w:szCs w:val="24"/>
          <w:u w:val="single"/>
          <w:lang w:val="es-ES" w:eastAsia="es-ES"/>
        </w:rPr>
        <w:t>DE LA ENTREGA DE LOS ARTÍCULOS ADJUDICADOS</w:t>
      </w:r>
    </w:p>
    <w:p w14:paraId="5B199AD6" w14:textId="77777777" w:rsidR="00035E58" w:rsidRPr="004656BB" w:rsidRDefault="00035E58" w:rsidP="00035E58">
      <w:pPr>
        <w:spacing w:after="0" w:line="240" w:lineRule="auto"/>
        <w:jc w:val="both"/>
        <w:rPr>
          <w:rFonts w:ascii="Times New Roman" w:eastAsia="Times New Roman" w:hAnsi="Times New Roman" w:cs="Times New Roman"/>
          <w:b/>
          <w:sz w:val="24"/>
          <w:szCs w:val="24"/>
          <w:u w:val="single"/>
          <w:lang w:val="es-ES" w:eastAsia="es-ES"/>
        </w:rPr>
      </w:pPr>
    </w:p>
    <w:p w14:paraId="0055E8E6" w14:textId="515F0126" w:rsidR="00035E58" w:rsidRPr="004656BB" w:rsidRDefault="00035E58" w:rsidP="00035E58">
      <w:pPr>
        <w:spacing w:after="0" w:line="240" w:lineRule="auto"/>
        <w:jc w:val="both"/>
        <w:rPr>
          <w:rFonts w:ascii="Times New Roman" w:eastAsia="Times New Roman" w:hAnsi="Times New Roman" w:cs="Times New Roman"/>
          <w:sz w:val="24"/>
          <w:szCs w:val="24"/>
          <w:lang w:val="es-ES" w:eastAsia="es-ES"/>
        </w:rPr>
      </w:pPr>
      <w:r>
        <w:rPr>
          <w:rFonts w:ascii="Times New Roman" w:eastAsia="Times New Roman" w:hAnsi="Times New Roman" w:cs="Times New Roman"/>
          <w:b/>
          <w:sz w:val="24"/>
          <w:szCs w:val="24"/>
          <w:u w:val="single"/>
          <w:lang w:val="es-ES" w:eastAsia="es-ES"/>
        </w:rPr>
        <w:t xml:space="preserve">ARTÍCULO </w:t>
      </w:r>
      <w:r w:rsidR="005109DE">
        <w:rPr>
          <w:rFonts w:ascii="Times New Roman" w:eastAsia="Times New Roman" w:hAnsi="Times New Roman" w:cs="Times New Roman"/>
          <w:b/>
          <w:sz w:val="24"/>
          <w:szCs w:val="24"/>
          <w:u w:val="single"/>
          <w:lang w:val="es-ES" w:eastAsia="es-ES"/>
        </w:rPr>
        <w:t>36</w:t>
      </w:r>
      <w:r w:rsidRPr="00F50459">
        <w:rPr>
          <w:rFonts w:ascii="Times New Roman" w:eastAsia="Times New Roman" w:hAnsi="Times New Roman" w:cs="Times New Roman"/>
          <w:b/>
          <w:sz w:val="24"/>
          <w:szCs w:val="24"/>
          <w:u w:val="single"/>
          <w:lang w:val="es-ES" w:eastAsia="es-ES"/>
        </w:rPr>
        <w:t>º</w:t>
      </w:r>
      <w:r w:rsidRPr="00F50459">
        <w:rPr>
          <w:rFonts w:ascii="Times New Roman" w:eastAsia="Times New Roman" w:hAnsi="Times New Roman" w:cs="Times New Roman"/>
          <w:b/>
          <w:sz w:val="24"/>
          <w:szCs w:val="24"/>
          <w:lang w:val="es-ES" w:eastAsia="es-ES"/>
        </w:rPr>
        <w:t xml:space="preserve">: </w:t>
      </w:r>
      <w:r w:rsidR="00E376C9">
        <w:rPr>
          <w:rFonts w:ascii="Times New Roman" w:eastAsia="Times New Roman" w:hAnsi="Times New Roman" w:cs="Times New Roman"/>
          <w:sz w:val="24"/>
          <w:szCs w:val="24"/>
          <w:lang w:val="es-ES" w:eastAsia="es-ES"/>
        </w:rPr>
        <w:t xml:space="preserve">Los </w:t>
      </w:r>
      <w:r w:rsidR="00B76C80">
        <w:rPr>
          <w:rFonts w:ascii="Times New Roman" w:eastAsia="Times New Roman" w:hAnsi="Times New Roman" w:cs="Times New Roman"/>
          <w:sz w:val="24"/>
          <w:szCs w:val="24"/>
          <w:lang w:val="es-ES" w:eastAsia="es-ES"/>
        </w:rPr>
        <w:t>servicios</w:t>
      </w:r>
      <w:r w:rsidR="00E376C9">
        <w:rPr>
          <w:rFonts w:ascii="Times New Roman" w:eastAsia="Times New Roman" w:hAnsi="Times New Roman" w:cs="Times New Roman"/>
          <w:sz w:val="24"/>
          <w:szCs w:val="24"/>
          <w:lang w:val="es-ES" w:eastAsia="es-ES"/>
        </w:rPr>
        <w:t xml:space="preserve"> </w:t>
      </w:r>
      <w:r w:rsidRPr="00F50459">
        <w:rPr>
          <w:rFonts w:ascii="Times New Roman" w:eastAsia="Times New Roman" w:hAnsi="Times New Roman" w:cs="Times New Roman"/>
          <w:sz w:val="24"/>
          <w:szCs w:val="24"/>
          <w:lang w:val="es-ES" w:eastAsia="es-ES"/>
        </w:rPr>
        <w:t xml:space="preserve">adjudicados serán provistos libres de flete y otros gastos en el lugar indicado en la Orden de Compra, dentro del plazo señalado en la misma, a contar del día siguiente de la fecha de su recepción. Vencido este plazo </w:t>
      </w:r>
      <w:r w:rsidR="00E376C9">
        <w:rPr>
          <w:rFonts w:ascii="Times New Roman" w:eastAsia="Times New Roman" w:hAnsi="Times New Roman" w:cs="Times New Roman"/>
          <w:sz w:val="24"/>
          <w:szCs w:val="24"/>
          <w:lang w:val="es-ES" w:eastAsia="es-ES"/>
        </w:rPr>
        <w:t xml:space="preserve">sin que los </w:t>
      </w:r>
      <w:r w:rsidR="00B76C80">
        <w:rPr>
          <w:rFonts w:ascii="Times New Roman" w:eastAsia="Times New Roman" w:hAnsi="Times New Roman" w:cs="Times New Roman"/>
          <w:sz w:val="24"/>
          <w:szCs w:val="24"/>
          <w:lang w:val="es-ES" w:eastAsia="es-ES"/>
        </w:rPr>
        <w:t>servicios</w:t>
      </w:r>
      <w:r w:rsidRPr="00F50459">
        <w:rPr>
          <w:rFonts w:ascii="Times New Roman" w:eastAsia="Times New Roman" w:hAnsi="Times New Roman" w:cs="Times New Roman"/>
          <w:sz w:val="24"/>
          <w:szCs w:val="24"/>
          <w:lang w:val="es-ES" w:eastAsia="es-ES"/>
        </w:rPr>
        <w:t xml:space="preserve"> fueran entregados, el contrato quedará rescindido de pleno derecho, sin necesidad de intimación o interpelación alguna, judicial o extrajudicial</w:t>
      </w:r>
      <w:r w:rsidRPr="004656BB">
        <w:rPr>
          <w:rFonts w:ascii="Times New Roman" w:eastAsia="Times New Roman" w:hAnsi="Times New Roman" w:cs="Times New Roman"/>
          <w:sz w:val="24"/>
          <w:szCs w:val="24"/>
          <w:lang w:val="es-ES" w:eastAsia="es-ES"/>
        </w:rPr>
        <w:t>, quedando la Municipalidad facultada a dictar la declaración formal de rescisión y aplicar las penalidades correspondientes, ejecutando la Garantía de Contrato.</w:t>
      </w:r>
    </w:p>
    <w:p w14:paraId="7AD47B45" w14:textId="77777777" w:rsidR="00035E58" w:rsidRPr="0044727C" w:rsidRDefault="00035E58" w:rsidP="001D5596">
      <w:pPr>
        <w:spacing w:after="0" w:line="240" w:lineRule="auto"/>
        <w:jc w:val="both"/>
        <w:rPr>
          <w:rFonts w:ascii="Times New Roman" w:eastAsia="Times New Roman" w:hAnsi="Times New Roman" w:cs="Times New Roman"/>
          <w:sz w:val="24"/>
          <w:szCs w:val="24"/>
          <w:lang w:val="es-ES" w:eastAsia="es-ES"/>
        </w:rPr>
      </w:pPr>
      <w:r w:rsidRPr="004656BB">
        <w:rPr>
          <w:rFonts w:ascii="Times New Roman" w:eastAsia="Times New Roman" w:hAnsi="Times New Roman" w:cs="Times New Roman"/>
          <w:sz w:val="24"/>
          <w:szCs w:val="24"/>
          <w:lang w:val="es-ES" w:eastAsia="es-ES"/>
        </w:rPr>
        <w:t>Recibidos de conformidad los bienes</w:t>
      </w:r>
      <w:r>
        <w:rPr>
          <w:rFonts w:ascii="Times New Roman" w:eastAsia="Times New Roman" w:hAnsi="Times New Roman" w:cs="Times New Roman"/>
          <w:sz w:val="24"/>
          <w:szCs w:val="24"/>
          <w:lang w:val="es-ES" w:eastAsia="es-ES"/>
        </w:rPr>
        <w:t xml:space="preserve"> y/o servicios</w:t>
      </w:r>
      <w:r w:rsidRPr="004656BB">
        <w:rPr>
          <w:rFonts w:ascii="Times New Roman" w:eastAsia="Times New Roman" w:hAnsi="Times New Roman" w:cs="Times New Roman"/>
          <w:sz w:val="24"/>
          <w:szCs w:val="24"/>
          <w:lang w:val="es-ES" w:eastAsia="es-ES"/>
        </w:rPr>
        <w:t xml:space="preserve"> adjudicados, se procederá a la devolución de la Garantía del Contrato.</w:t>
      </w:r>
    </w:p>
    <w:p w14:paraId="7C71D982" w14:textId="44BC00EC" w:rsidR="00A04901" w:rsidRPr="00A04901" w:rsidRDefault="00A04901" w:rsidP="00A04901">
      <w:pPr>
        <w:spacing w:before="100" w:beforeAutospacing="1" w:after="100" w:afterAutospacing="1" w:line="320" w:lineRule="atLeast"/>
        <w:jc w:val="both"/>
        <w:rPr>
          <w:rFonts w:ascii="Times New Roman" w:hAnsi="Times New Roman" w:cs="Times New Roman"/>
          <w:b/>
          <w:sz w:val="24"/>
          <w:szCs w:val="24"/>
        </w:rPr>
      </w:pPr>
      <w:r w:rsidRPr="00312E4C">
        <w:rPr>
          <w:rFonts w:ascii="Times New Roman" w:hAnsi="Times New Roman" w:cs="Times New Roman"/>
          <w:b/>
          <w:sz w:val="24"/>
          <w:szCs w:val="24"/>
          <w:u w:val="single"/>
        </w:rPr>
        <w:t xml:space="preserve">ARTÍCULO </w:t>
      </w:r>
      <w:r>
        <w:rPr>
          <w:rFonts w:ascii="Times New Roman" w:hAnsi="Times New Roman" w:cs="Times New Roman"/>
          <w:b/>
          <w:sz w:val="24"/>
          <w:szCs w:val="24"/>
          <w:u w:val="single"/>
        </w:rPr>
        <w:t>37</w:t>
      </w:r>
      <w:r w:rsidRPr="00312E4C">
        <w:rPr>
          <w:rFonts w:ascii="Times New Roman" w:hAnsi="Times New Roman" w:cs="Times New Roman"/>
          <w:b/>
          <w:sz w:val="24"/>
          <w:szCs w:val="24"/>
          <w:u w:val="single"/>
        </w:rPr>
        <w:t>:</w:t>
      </w:r>
      <w:r w:rsidRPr="00312E4C">
        <w:rPr>
          <w:rFonts w:ascii="Times New Roman" w:hAnsi="Times New Roman" w:cs="Times New Roman"/>
          <w:b/>
          <w:sz w:val="24"/>
          <w:szCs w:val="24"/>
        </w:rPr>
        <w:t xml:space="preserve"> Prórroga del Contrato.</w:t>
      </w:r>
      <w:r w:rsidR="00B76C80">
        <w:rPr>
          <w:rFonts w:ascii="Times New Roman" w:hAnsi="Times New Roman" w:cs="Times New Roman"/>
          <w:b/>
          <w:sz w:val="24"/>
          <w:szCs w:val="24"/>
        </w:rPr>
        <w:t xml:space="preserve"> </w:t>
      </w:r>
      <w:r w:rsidRPr="00A04901">
        <w:rPr>
          <w:rFonts w:ascii="Times New Roman" w:eastAsia="Times New Roman" w:hAnsi="Times New Roman" w:cs="Times New Roman"/>
          <w:bCs/>
          <w:sz w:val="24"/>
          <w:szCs w:val="24"/>
          <w:lang w:val="es-ES" w:eastAsia="es-ES"/>
        </w:rPr>
        <w:t>La Municipalidad podrá disponer la prórroga del contrato, por igual plazo y por idéntica cantidad de viandas a las originalmente contratadas, cuando razones de necesidad, oportunidad, mérito y conveniencia administrativa así lo justifiquen.</w:t>
      </w:r>
    </w:p>
    <w:p w14:paraId="36B258E6" w14:textId="77777777" w:rsidR="00A04901" w:rsidRPr="00A04901" w:rsidRDefault="00A04901" w:rsidP="00A04901">
      <w:pPr>
        <w:keepNext/>
        <w:spacing w:before="240" w:after="60" w:line="240" w:lineRule="auto"/>
        <w:outlineLvl w:val="2"/>
        <w:rPr>
          <w:rFonts w:ascii="Times New Roman" w:eastAsia="Times New Roman" w:hAnsi="Times New Roman" w:cs="Times New Roman"/>
          <w:bCs/>
          <w:sz w:val="24"/>
          <w:szCs w:val="24"/>
          <w:lang w:val="es-ES" w:eastAsia="es-ES"/>
        </w:rPr>
      </w:pPr>
    </w:p>
    <w:p w14:paraId="73092F04" w14:textId="77777777" w:rsidR="00A04901" w:rsidRPr="00A04901" w:rsidRDefault="00A04901" w:rsidP="00A04901">
      <w:pPr>
        <w:keepNext/>
        <w:spacing w:before="240" w:after="60" w:line="240" w:lineRule="auto"/>
        <w:outlineLvl w:val="2"/>
        <w:rPr>
          <w:rFonts w:ascii="Times New Roman" w:eastAsia="Times New Roman" w:hAnsi="Times New Roman" w:cs="Times New Roman"/>
          <w:bCs/>
          <w:sz w:val="24"/>
          <w:szCs w:val="24"/>
          <w:lang w:val="es-ES" w:eastAsia="es-ES"/>
        </w:rPr>
      </w:pPr>
      <w:r w:rsidRPr="00A04901">
        <w:rPr>
          <w:rFonts w:ascii="Times New Roman" w:eastAsia="Times New Roman" w:hAnsi="Times New Roman" w:cs="Times New Roman"/>
          <w:bCs/>
          <w:sz w:val="24"/>
          <w:szCs w:val="24"/>
          <w:lang w:val="es-ES" w:eastAsia="es-ES"/>
        </w:rPr>
        <w:t>La procedencia de la prórroga quedará sujeta a la subsistencia de la necesidad del servicio, a la disponibilidad presupuestaria y a la adecuada y eficiente prestación por parte del adjudicatario.</w:t>
      </w:r>
    </w:p>
    <w:p w14:paraId="1DD824D0" w14:textId="6987C45C" w:rsidR="00A04901" w:rsidRPr="00A04901" w:rsidRDefault="00A04901" w:rsidP="00A04901">
      <w:pPr>
        <w:keepNext/>
        <w:spacing w:before="240" w:after="60" w:line="240" w:lineRule="auto"/>
        <w:outlineLvl w:val="2"/>
        <w:rPr>
          <w:rFonts w:ascii="Times New Roman" w:eastAsia="Times New Roman" w:hAnsi="Times New Roman" w:cs="Times New Roman"/>
          <w:bCs/>
          <w:sz w:val="24"/>
          <w:szCs w:val="24"/>
          <w:lang w:val="es-ES" w:eastAsia="es-ES"/>
        </w:rPr>
      </w:pPr>
      <w:r w:rsidRPr="00A04901">
        <w:rPr>
          <w:rFonts w:ascii="Times New Roman" w:eastAsia="Times New Roman" w:hAnsi="Times New Roman" w:cs="Times New Roman"/>
          <w:bCs/>
          <w:sz w:val="24"/>
          <w:szCs w:val="24"/>
          <w:lang w:val="es-ES" w:eastAsia="es-ES"/>
        </w:rPr>
        <w:t>En caso de agotarse la cantidad de viandas antes del vencimiento del plazo contractual, la Municipalidad podrá ejercer dicha facultad hasta el límite máximo precedentemente establecido, a fin de garantizar la continuidad del servicio.</w:t>
      </w:r>
    </w:p>
    <w:p w14:paraId="53D55672" w14:textId="6FF18454" w:rsidR="00A04901" w:rsidRPr="00A04901" w:rsidRDefault="00A04901" w:rsidP="00A04901">
      <w:pPr>
        <w:keepNext/>
        <w:spacing w:before="240" w:after="60" w:line="240" w:lineRule="auto"/>
        <w:outlineLvl w:val="2"/>
        <w:rPr>
          <w:rFonts w:ascii="Times New Roman" w:eastAsia="Times New Roman" w:hAnsi="Times New Roman" w:cs="Times New Roman"/>
          <w:bCs/>
          <w:sz w:val="24"/>
          <w:szCs w:val="24"/>
          <w:lang w:val="es-ES" w:eastAsia="es-ES"/>
        </w:rPr>
      </w:pPr>
      <w:r w:rsidRPr="00A04901">
        <w:rPr>
          <w:rFonts w:ascii="Times New Roman" w:eastAsia="Times New Roman" w:hAnsi="Times New Roman" w:cs="Times New Roman"/>
          <w:bCs/>
          <w:sz w:val="24"/>
          <w:szCs w:val="24"/>
          <w:lang w:val="es-ES" w:eastAsia="es-ES"/>
        </w:rPr>
        <w:t>La prórroga deberá ser comunicada al adjudicatario con una antelación no menor a treinta (30) días corridos al vencimiento contractual, salvo razones debidamente fundadas, y se instrumentará mediante el acto administrativo correspondiente, bajo las mismas condiciones del contrato original.</w:t>
      </w:r>
    </w:p>
    <w:p w14:paraId="566EE94F" w14:textId="77777777" w:rsidR="00832C3F" w:rsidRDefault="00832C3F" w:rsidP="00035E58">
      <w:pPr>
        <w:keepNext/>
        <w:spacing w:before="240" w:after="60" w:line="240" w:lineRule="auto"/>
        <w:jc w:val="center"/>
        <w:outlineLvl w:val="2"/>
        <w:rPr>
          <w:rFonts w:ascii="Times New Roman" w:eastAsia="Times New Roman" w:hAnsi="Times New Roman" w:cs="Times New Roman"/>
          <w:b/>
          <w:bCs/>
          <w:sz w:val="24"/>
          <w:szCs w:val="24"/>
          <w:u w:val="single"/>
          <w:lang w:val="es-ES" w:eastAsia="es-ES"/>
        </w:rPr>
      </w:pPr>
    </w:p>
    <w:p w14:paraId="6F1C735C" w14:textId="1C699346" w:rsidR="00EE2EC4" w:rsidRPr="00312E4C" w:rsidRDefault="00EE2EC4" w:rsidP="00E376C9">
      <w:pPr>
        <w:keepNext/>
        <w:spacing w:before="240" w:after="60" w:line="320" w:lineRule="atLeast"/>
        <w:jc w:val="center"/>
        <w:outlineLvl w:val="2"/>
        <w:rPr>
          <w:rFonts w:ascii="Times New Roman" w:eastAsia="Times New Roman" w:hAnsi="Times New Roman" w:cs="Times New Roman"/>
          <w:b/>
          <w:sz w:val="24"/>
          <w:szCs w:val="24"/>
          <w:u w:val="single"/>
          <w:lang w:val="es-ES" w:eastAsia="es-ES"/>
        </w:rPr>
      </w:pPr>
      <w:r w:rsidRPr="00312E4C">
        <w:rPr>
          <w:rFonts w:ascii="Times New Roman" w:eastAsia="Times New Roman" w:hAnsi="Times New Roman" w:cs="Times New Roman"/>
          <w:b/>
          <w:bCs/>
          <w:sz w:val="24"/>
          <w:szCs w:val="24"/>
          <w:u w:val="single"/>
          <w:lang w:val="es-ES" w:eastAsia="es-ES"/>
        </w:rPr>
        <w:t>DE LOS PAGOS</w:t>
      </w:r>
    </w:p>
    <w:p w14:paraId="299E738F" w14:textId="76BCB65C" w:rsidR="00222BDE" w:rsidRDefault="00EE2EC4"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b/>
          <w:sz w:val="24"/>
          <w:szCs w:val="24"/>
          <w:u w:val="single"/>
          <w:lang w:val="es-ES" w:eastAsia="es-ES"/>
        </w:rPr>
        <w:t xml:space="preserve">ARTÍCULO </w:t>
      </w:r>
      <w:r w:rsidR="00F3553B">
        <w:rPr>
          <w:rFonts w:ascii="Times New Roman" w:eastAsia="Times New Roman" w:hAnsi="Times New Roman" w:cs="Times New Roman"/>
          <w:b/>
          <w:sz w:val="24"/>
          <w:szCs w:val="24"/>
          <w:u w:val="single"/>
          <w:lang w:val="es-ES" w:eastAsia="es-ES"/>
        </w:rPr>
        <w:t>38</w:t>
      </w:r>
      <w:r w:rsidR="00832C3F">
        <w:rPr>
          <w:rFonts w:ascii="Times New Roman" w:eastAsia="Times New Roman" w:hAnsi="Times New Roman" w:cs="Times New Roman"/>
          <w:b/>
          <w:sz w:val="24"/>
          <w:szCs w:val="24"/>
          <w:u w:val="single"/>
          <w:lang w:val="es-ES" w:eastAsia="es-ES"/>
        </w:rPr>
        <w:t>°</w:t>
      </w:r>
      <w:r w:rsidR="00F76BD1" w:rsidRPr="00312E4C">
        <w:rPr>
          <w:rFonts w:ascii="Times New Roman" w:eastAsia="Times New Roman" w:hAnsi="Times New Roman" w:cs="Times New Roman"/>
          <w:b/>
          <w:sz w:val="24"/>
          <w:szCs w:val="24"/>
          <w:lang w:val="es-ES" w:eastAsia="es-ES"/>
        </w:rPr>
        <w:t>:</w:t>
      </w:r>
      <w:r w:rsidR="00F95E1E" w:rsidRPr="00312E4C">
        <w:rPr>
          <w:rFonts w:ascii="Times New Roman" w:eastAsia="Times New Roman" w:hAnsi="Times New Roman" w:cs="Times New Roman"/>
          <w:b/>
          <w:sz w:val="24"/>
          <w:szCs w:val="24"/>
          <w:lang w:val="es-ES" w:eastAsia="es-ES"/>
        </w:rPr>
        <w:t xml:space="preserve"> </w:t>
      </w:r>
      <w:r w:rsidR="00F76BD1" w:rsidRPr="00312E4C">
        <w:rPr>
          <w:rFonts w:ascii="Times New Roman" w:eastAsia="Times New Roman" w:hAnsi="Times New Roman" w:cs="Times New Roman"/>
          <w:sz w:val="24"/>
          <w:szCs w:val="24"/>
          <w:lang w:val="es-ES" w:eastAsia="es-ES"/>
        </w:rPr>
        <w:t>Los pagos</w:t>
      </w:r>
      <w:r w:rsidRPr="00312E4C">
        <w:rPr>
          <w:rFonts w:ascii="Times New Roman" w:eastAsia="Times New Roman" w:hAnsi="Times New Roman" w:cs="Times New Roman"/>
          <w:sz w:val="24"/>
          <w:szCs w:val="24"/>
          <w:lang w:val="es-ES" w:eastAsia="es-ES"/>
        </w:rPr>
        <w:t xml:space="preserve"> se concretarán mediante libramiento que se extenderá contra la tesorería General de la Municipalidad de Yerba Buena, una vez provistos </w:t>
      </w:r>
      <w:r w:rsidR="00F81794" w:rsidRPr="00312E4C">
        <w:rPr>
          <w:rFonts w:ascii="Times New Roman" w:eastAsia="Times New Roman" w:hAnsi="Times New Roman" w:cs="Times New Roman"/>
          <w:sz w:val="24"/>
          <w:szCs w:val="24"/>
          <w:lang w:val="es-ES" w:eastAsia="es-ES"/>
        </w:rPr>
        <w:t xml:space="preserve">los </w:t>
      </w:r>
      <w:r w:rsidR="003C1CBB">
        <w:rPr>
          <w:rFonts w:ascii="Times New Roman" w:eastAsia="Times New Roman" w:hAnsi="Times New Roman" w:cs="Times New Roman"/>
          <w:sz w:val="24"/>
          <w:szCs w:val="24"/>
          <w:lang w:val="es-ES" w:eastAsia="es-ES"/>
        </w:rPr>
        <w:t>servicios</w:t>
      </w:r>
      <w:r w:rsidRPr="00312E4C">
        <w:rPr>
          <w:rFonts w:ascii="Times New Roman" w:eastAsia="Times New Roman" w:hAnsi="Times New Roman" w:cs="Times New Roman"/>
          <w:sz w:val="24"/>
          <w:szCs w:val="24"/>
          <w:lang w:val="es-ES" w:eastAsia="es-ES"/>
        </w:rPr>
        <w:t xml:space="preserve"> adjudicados y recibidos de conformidad por </w:t>
      </w:r>
      <w:r w:rsidR="00EB2431" w:rsidRPr="00312E4C">
        <w:rPr>
          <w:rFonts w:ascii="Times New Roman" w:eastAsia="Times New Roman" w:hAnsi="Times New Roman" w:cs="Times New Roman"/>
          <w:sz w:val="24"/>
          <w:szCs w:val="24"/>
          <w:lang w:val="es-ES" w:eastAsia="es-ES"/>
        </w:rPr>
        <w:t>la secretaria</w:t>
      </w:r>
      <w:r w:rsidR="00F02D20">
        <w:rPr>
          <w:rFonts w:ascii="Times New Roman" w:eastAsia="Times New Roman" w:hAnsi="Times New Roman" w:cs="Times New Roman"/>
          <w:sz w:val="24"/>
          <w:szCs w:val="24"/>
          <w:lang w:val="es-ES" w:eastAsia="es-ES"/>
        </w:rPr>
        <w:t xml:space="preserve"> co</w:t>
      </w:r>
      <w:r w:rsidR="00E43FE2">
        <w:rPr>
          <w:rFonts w:ascii="Times New Roman" w:eastAsia="Times New Roman" w:hAnsi="Times New Roman" w:cs="Times New Roman"/>
          <w:sz w:val="24"/>
          <w:szCs w:val="24"/>
          <w:lang w:val="es-ES" w:eastAsia="es-ES"/>
        </w:rPr>
        <w:t xml:space="preserve">rrespondiente. </w:t>
      </w:r>
    </w:p>
    <w:p w14:paraId="3C0EFD23" w14:textId="77777777" w:rsidR="005D4671" w:rsidRDefault="00C457F3" w:rsidP="00F220AA">
      <w:pPr>
        <w:spacing w:after="0" w:line="320" w:lineRule="atLeast"/>
        <w:jc w:val="both"/>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 xml:space="preserve">Forma de pago: </w:t>
      </w:r>
      <w:r w:rsidR="005D4671">
        <w:rPr>
          <w:rFonts w:ascii="Times New Roman" w:eastAsia="Times New Roman" w:hAnsi="Times New Roman" w:cs="Times New Roman"/>
          <w:sz w:val="24"/>
          <w:szCs w:val="24"/>
          <w:lang w:val="es-ES" w:eastAsia="es-ES"/>
        </w:rPr>
        <w:t>contado contra factura</w:t>
      </w:r>
      <w:r>
        <w:rPr>
          <w:rFonts w:ascii="Times New Roman" w:eastAsia="Times New Roman" w:hAnsi="Times New Roman" w:cs="Times New Roman"/>
          <w:sz w:val="24"/>
          <w:szCs w:val="24"/>
          <w:lang w:val="es-ES" w:eastAsia="es-ES"/>
        </w:rPr>
        <w:t xml:space="preserve">. </w:t>
      </w:r>
      <w:r w:rsidR="00F76BD1" w:rsidRPr="00312E4C">
        <w:rPr>
          <w:rFonts w:ascii="Times New Roman" w:eastAsia="Times New Roman" w:hAnsi="Times New Roman" w:cs="Times New Roman"/>
          <w:sz w:val="24"/>
          <w:szCs w:val="24"/>
          <w:lang w:val="es-ES" w:eastAsia="es-ES"/>
        </w:rPr>
        <w:t xml:space="preserve"> </w:t>
      </w:r>
    </w:p>
    <w:p w14:paraId="31828456" w14:textId="2485CCD0" w:rsidR="00EE2EC4" w:rsidRDefault="00F76BD1" w:rsidP="00F220AA">
      <w:pPr>
        <w:spacing w:after="0" w:line="320" w:lineRule="atLeast"/>
        <w:jc w:val="both"/>
        <w:rPr>
          <w:rFonts w:ascii="Times New Roman" w:eastAsia="Times New Roman" w:hAnsi="Times New Roman" w:cs="Times New Roman"/>
          <w:sz w:val="24"/>
          <w:szCs w:val="24"/>
          <w:lang w:val="es-ES" w:eastAsia="es-ES"/>
        </w:rPr>
      </w:pPr>
      <w:r w:rsidRPr="00312E4C">
        <w:rPr>
          <w:rFonts w:ascii="Times New Roman" w:eastAsia="Times New Roman" w:hAnsi="Times New Roman" w:cs="Times New Roman"/>
          <w:sz w:val="24"/>
          <w:szCs w:val="24"/>
          <w:lang w:val="es-ES" w:eastAsia="es-ES"/>
        </w:rPr>
        <w:t>La Municipalidad podr</w:t>
      </w:r>
      <w:r w:rsidR="00F95E1E" w:rsidRPr="00312E4C">
        <w:rPr>
          <w:rFonts w:ascii="Times New Roman" w:eastAsia="Times New Roman" w:hAnsi="Times New Roman" w:cs="Times New Roman"/>
          <w:sz w:val="24"/>
          <w:szCs w:val="24"/>
          <w:lang w:val="es-ES" w:eastAsia="es-ES"/>
        </w:rPr>
        <w:t>á, a su</w:t>
      </w:r>
      <w:r w:rsidRPr="00312E4C">
        <w:rPr>
          <w:rFonts w:ascii="Times New Roman" w:eastAsia="Times New Roman" w:hAnsi="Times New Roman" w:cs="Times New Roman"/>
          <w:sz w:val="24"/>
          <w:szCs w:val="24"/>
          <w:lang w:val="es-ES" w:eastAsia="es-ES"/>
        </w:rPr>
        <w:t xml:space="preserve"> solo criterio, efectuar pagos anticipados cuando por razones económicas y/o financieras resulte conveniente a sus intereses.</w:t>
      </w:r>
    </w:p>
    <w:p w14:paraId="1365F19D" w14:textId="77777777" w:rsidR="005D4671" w:rsidRPr="004656BB" w:rsidRDefault="005D4671" w:rsidP="005D4671">
      <w:pPr>
        <w:spacing w:after="0" w:line="240" w:lineRule="auto"/>
        <w:jc w:val="both"/>
        <w:rPr>
          <w:rFonts w:ascii="Times New Roman" w:eastAsia="Times New Roman" w:hAnsi="Times New Roman" w:cs="Times New Roman"/>
          <w:sz w:val="24"/>
          <w:szCs w:val="24"/>
          <w:lang w:val="es-ES" w:eastAsia="es-ES"/>
        </w:rPr>
      </w:pPr>
      <w:r w:rsidRPr="00B2385A">
        <w:rPr>
          <w:rFonts w:ascii="Times New Roman" w:eastAsia="Times New Roman" w:hAnsi="Times New Roman" w:cs="Times New Roman"/>
          <w:sz w:val="24"/>
          <w:szCs w:val="24"/>
          <w:lang w:val="es-ES" w:eastAsia="es-ES"/>
        </w:rPr>
        <w:t xml:space="preserve">La Municipalidad realizará un ajuste TRIMESTRAL de precios de acuerdo al IPC (Índice Precio al Consumidor) de la </w:t>
      </w:r>
      <w:proofErr w:type="spellStart"/>
      <w:r w:rsidRPr="00B2385A">
        <w:rPr>
          <w:rFonts w:ascii="Times New Roman" w:eastAsia="Times New Roman" w:hAnsi="Times New Roman" w:cs="Times New Roman"/>
          <w:sz w:val="24"/>
          <w:szCs w:val="24"/>
          <w:lang w:val="es-ES" w:eastAsia="es-ES"/>
        </w:rPr>
        <w:t>Pcia</w:t>
      </w:r>
      <w:proofErr w:type="spellEnd"/>
      <w:r w:rsidRPr="00B2385A">
        <w:rPr>
          <w:rFonts w:ascii="Times New Roman" w:eastAsia="Times New Roman" w:hAnsi="Times New Roman" w:cs="Times New Roman"/>
          <w:sz w:val="24"/>
          <w:szCs w:val="24"/>
          <w:lang w:val="es-ES" w:eastAsia="es-ES"/>
        </w:rPr>
        <w:t xml:space="preserve"> de Tucumán, tomando como base para el primer cálculo el precio vigente a la fecha de emisión del Decreto de Adjudicación.</w:t>
      </w:r>
    </w:p>
    <w:p w14:paraId="536C8FEB" w14:textId="77777777" w:rsidR="005D4671" w:rsidRPr="00312E4C" w:rsidRDefault="005D4671" w:rsidP="00F220AA">
      <w:pPr>
        <w:spacing w:after="0" w:line="320" w:lineRule="atLeast"/>
        <w:jc w:val="both"/>
        <w:rPr>
          <w:rFonts w:ascii="Times New Roman" w:eastAsia="Times New Roman" w:hAnsi="Times New Roman" w:cs="Times New Roman"/>
          <w:sz w:val="24"/>
          <w:szCs w:val="24"/>
          <w:lang w:val="es-ES" w:eastAsia="es-ES"/>
        </w:rPr>
      </w:pPr>
    </w:p>
    <w:p w14:paraId="44CFAED9" w14:textId="77777777" w:rsidR="00D5607B" w:rsidRPr="00312E4C" w:rsidRDefault="00D5607B" w:rsidP="00F220AA">
      <w:pPr>
        <w:spacing w:after="0" w:line="320" w:lineRule="atLeast"/>
        <w:jc w:val="both"/>
        <w:rPr>
          <w:rFonts w:ascii="Times New Roman" w:eastAsia="Times New Roman" w:hAnsi="Times New Roman" w:cs="Times New Roman"/>
          <w:sz w:val="24"/>
          <w:szCs w:val="24"/>
          <w:lang w:val="es-ES" w:eastAsia="es-ES"/>
        </w:rPr>
      </w:pPr>
    </w:p>
    <w:p w14:paraId="7C65444C" w14:textId="77777777" w:rsidR="00EE2EC4" w:rsidRPr="00312E4C" w:rsidRDefault="00EE2EC4" w:rsidP="00F220AA">
      <w:pPr>
        <w:spacing w:after="0" w:line="320" w:lineRule="atLeast"/>
        <w:jc w:val="both"/>
        <w:rPr>
          <w:rFonts w:ascii="Times New Roman" w:eastAsia="Times New Roman" w:hAnsi="Times New Roman" w:cs="Times New Roman"/>
          <w:sz w:val="24"/>
          <w:szCs w:val="24"/>
          <w:lang w:val="es-ES" w:eastAsia="es-ES"/>
        </w:rPr>
      </w:pPr>
    </w:p>
    <w:p w14:paraId="53FA1783" w14:textId="4340C0F3" w:rsidR="00E57D54" w:rsidRPr="00312E4C" w:rsidRDefault="00F3553B" w:rsidP="00F220AA">
      <w:pPr>
        <w:spacing w:after="0" w:line="320" w:lineRule="atLeast"/>
        <w:jc w:val="both"/>
        <w:rPr>
          <w:rFonts w:ascii="Times New Roman" w:eastAsia="Times New Roman" w:hAnsi="Times New Roman" w:cs="Times New Roman"/>
          <w:sz w:val="24"/>
          <w:szCs w:val="24"/>
          <w:lang w:val="es-ES" w:eastAsia="es-ES"/>
        </w:rPr>
      </w:pPr>
      <w:r>
        <w:rPr>
          <w:rFonts w:ascii="Times New Roman" w:eastAsia="Times New Roman" w:hAnsi="Times New Roman" w:cs="Times New Roman"/>
          <w:b/>
          <w:sz w:val="24"/>
          <w:szCs w:val="24"/>
          <w:u w:val="single"/>
          <w:lang w:val="es-ES" w:eastAsia="es-ES"/>
        </w:rPr>
        <w:t>ARTÍCULO 39</w:t>
      </w:r>
      <w:r w:rsidR="00832C3F">
        <w:rPr>
          <w:rFonts w:ascii="Times New Roman" w:eastAsia="Times New Roman" w:hAnsi="Times New Roman" w:cs="Times New Roman"/>
          <w:b/>
          <w:sz w:val="24"/>
          <w:szCs w:val="24"/>
          <w:u w:val="single"/>
          <w:lang w:val="es-ES" w:eastAsia="es-ES"/>
        </w:rPr>
        <w:t>°</w:t>
      </w:r>
      <w:r w:rsidR="00060C8D" w:rsidRPr="00312E4C">
        <w:rPr>
          <w:rFonts w:ascii="Times New Roman" w:eastAsia="Times New Roman" w:hAnsi="Times New Roman" w:cs="Times New Roman"/>
          <w:b/>
          <w:sz w:val="24"/>
          <w:szCs w:val="24"/>
          <w:u w:val="single"/>
          <w:lang w:val="es-ES" w:eastAsia="es-ES"/>
        </w:rPr>
        <w:t>:</w:t>
      </w:r>
      <w:r w:rsidR="00EE2EC4" w:rsidRPr="00312E4C">
        <w:rPr>
          <w:rFonts w:ascii="Times New Roman" w:eastAsia="Times New Roman" w:hAnsi="Times New Roman" w:cs="Times New Roman"/>
          <w:b/>
          <w:sz w:val="24"/>
          <w:szCs w:val="24"/>
          <w:lang w:val="es-ES" w:eastAsia="es-ES"/>
        </w:rPr>
        <w:t xml:space="preserve"> </w:t>
      </w:r>
      <w:r w:rsidR="00EE2EC4" w:rsidRPr="00312E4C">
        <w:rPr>
          <w:rFonts w:ascii="Times New Roman" w:eastAsia="Times New Roman" w:hAnsi="Times New Roman" w:cs="Times New Roman"/>
          <w:sz w:val="24"/>
          <w:szCs w:val="24"/>
          <w:lang w:val="es-ES" w:eastAsia="es-ES"/>
        </w:rPr>
        <w:t>Tesorería y/o la repartición actuante efectuará las retenciones vigentes establecidas a nivel na</w:t>
      </w:r>
      <w:r w:rsidR="00F91041" w:rsidRPr="00312E4C">
        <w:rPr>
          <w:rFonts w:ascii="Times New Roman" w:eastAsia="Times New Roman" w:hAnsi="Times New Roman" w:cs="Times New Roman"/>
          <w:sz w:val="24"/>
          <w:szCs w:val="24"/>
          <w:lang w:val="es-ES" w:eastAsia="es-ES"/>
        </w:rPr>
        <w:t>cional, provincial y municipal.</w:t>
      </w:r>
    </w:p>
    <w:p w14:paraId="4599107B" w14:textId="2D8E078C" w:rsidR="00933242" w:rsidRPr="00312E4C" w:rsidRDefault="00933242" w:rsidP="00F220AA">
      <w:pPr>
        <w:keepNext/>
        <w:spacing w:before="240" w:after="60" w:line="320" w:lineRule="atLeast"/>
        <w:jc w:val="both"/>
        <w:outlineLvl w:val="2"/>
        <w:rPr>
          <w:rFonts w:ascii="Times New Roman" w:eastAsia="Times New Roman" w:hAnsi="Times New Roman" w:cs="Times New Roman"/>
          <w:b/>
          <w:bCs/>
          <w:sz w:val="24"/>
          <w:szCs w:val="24"/>
          <w:u w:val="single"/>
          <w:lang w:val="es-ES" w:eastAsia="es-ES"/>
        </w:rPr>
      </w:pPr>
    </w:p>
    <w:p w14:paraId="4A224ADE" w14:textId="77777777" w:rsidR="00F220AA" w:rsidRDefault="00F220AA" w:rsidP="00F220AA">
      <w:pPr>
        <w:spacing w:after="0" w:line="320" w:lineRule="atLeast"/>
        <w:jc w:val="center"/>
        <w:rPr>
          <w:rFonts w:ascii="Times New Roman" w:hAnsi="Times New Roman" w:cs="Times New Roman"/>
          <w:b/>
          <w:sz w:val="24"/>
          <w:szCs w:val="24"/>
        </w:rPr>
      </w:pPr>
    </w:p>
    <w:p w14:paraId="6300412A" w14:textId="77777777" w:rsidR="00F220AA" w:rsidRDefault="00F220AA" w:rsidP="00F220AA">
      <w:pPr>
        <w:spacing w:after="0" w:line="320" w:lineRule="atLeast"/>
        <w:jc w:val="center"/>
        <w:rPr>
          <w:rFonts w:ascii="Times New Roman" w:hAnsi="Times New Roman" w:cs="Times New Roman"/>
          <w:b/>
          <w:sz w:val="24"/>
          <w:szCs w:val="24"/>
        </w:rPr>
      </w:pPr>
    </w:p>
    <w:p w14:paraId="059D6135" w14:textId="77777777" w:rsidR="00954B23" w:rsidRDefault="00954B23" w:rsidP="00F220AA">
      <w:pPr>
        <w:spacing w:after="0" w:line="320" w:lineRule="atLeast"/>
        <w:jc w:val="center"/>
        <w:rPr>
          <w:rFonts w:ascii="Times New Roman" w:hAnsi="Times New Roman" w:cs="Times New Roman"/>
          <w:b/>
          <w:sz w:val="24"/>
          <w:szCs w:val="24"/>
        </w:rPr>
      </w:pPr>
    </w:p>
    <w:p w14:paraId="4F9F16F3" w14:textId="77777777" w:rsidR="005109DE" w:rsidRDefault="005109DE" w:rsidP="00067974">
      <w:pPr>
        <w:spacing w:after="0" w:line="320" w:lineRule="atLeast"/>
        <w:jc w:val="center"/>
        <w:rPr>
          <w:rFonts w:ascii="Times New Roman" w:hAnsi="Times New Roman" w:cs="Times New Roman"/>
          <w:b/>
          <w:sz w:val="24"/>
          <w:szCs w:val="24"/>
        </w:rPr>
      </w:pPr>
    </w:p>
    <w:p w14:paraId="23E83921" w14:textId="77777777" w:rsidR="005109DE" w:rsidRDefault="005109DE" w:rsidP="00067974">
      <w:pPr>
        <w:spacing w:after="0" w:line="320" w:lineRule="atLeast"/>
        <w:jc w:val="center"/>
        <w:rPr>
          <w:rFonts w:ascii="Times New Roman" w:hAnsi="Times New Roman" w:cs="Times New Roman"/>
          <w:b/>
          <w:sz w:val="24"/>
          <w:szCs w:val="24"/>
        </w:rPr>
      </w:pPr>
    </w:p>
    <w:p w14:paraId="59CB6E38" w14:textId="77777777" w:rsidR="005109DE" w:rsidRDefault="005109DE" w:rsidP="00067974">
      <w:pPr>
        <w:spacing w:after="0" w:line="320" w:lineRule="atLeast"/>
        <w:jc w:val="center"/>
        <w:rPr>
          <w:rFonts w:ascii="Times New Roman" w:hAnsi="Times New Roman" w:cs="Times New Roman"/>
          <w:b/>
          <w:sz w:val="24"/>
          <w:szCs w:val="24"/>
        </w:rPr>
      </w:pPr>
    </w:p>
    <w:p w14:paraId="16AF9262" w14:textId="77777777" w:rsidR="005109DE" w:rsidRDefault="005109DE" w:rsidP="00067974">
      <w:pPr>
        <w:spacing w:after="0" w:line="320" w:lineRule="atLeast"/>
        <w:jc w:val="center"/>
        <w:rPr>
          <w:rFonts w:ascii="Times New Roman" w:hAnsi="Times New Roman" w:cs="Times New Roman"/>
          <w:b/>
          <w:sz w:val="24"/>
          <w:szCs w:val="24"/>
        </w:rPr>
      </w:pPr>
    </w:p>
    <w:p w14:paraId="3F764673" w14:textId="77777777" w:rsidR="005109DE" w:rsidRDefault="005109DE" w:rsidP="00067974">
      <w:pPr>
        <w:spacing w:after="0" w:line="320" w:lineRule="atLeast"/>
        <w:jc w:val="center"/>
        <w:rPr>
          <w:rFonts w:ascii="Times New Roman" w:hAnsi="Times New Roman" w:cs="Times New Roman"/>
          <w:b/>
          <w:sz w:val="24"/>
          <w:szCs w:val="24"/>
        </w:rPr>
      </w:pPr>
    </w:p>
    <w:p w14:paraId="288B2B95" w14:textId="77777777" w:rsidR="005109DE" w:rsidRDefault="005109DE" w:rsidP="00067974">
      <w:pPr>
        <w:spacing w:after="0" w:line="320" w:lineRule="atLeast"/>
        <w:jc w:val="center"/>
        <w:rPr>
          <w:rFonts w:ascii="Times New Roman" w:hAnsi="Times New Roman" w:cs="Times New Roman"/>
          <w:b/>
          <w:sz w:val="24"/>
          <w:szCs w:val="24"/>
        </w:rPr>
      </w:pPr>
    </w:p>
    <w:p w14:paraId="32677881" w14:textId="77777777" w:rsidR="005109DE" w:rsidRDefault="005109DE" w:rsidP="00067974">
      <w:pPr>
        <w:spacing w:after="0" w:line="320" w:lineRule="atLeast"/>
        <w:jc w:val="center"/>
        <w:rPr>
          <w:rFonts w:ascii="Times New Roman" w:hAnsi="Times New Roman" w:cs="Times New Roman"/>
          <w:b/>
          <w:sz w:val="24"/>
          <w:szCs w:val="24"/>
        </w:rPr>
      </w:pPr>
    </w:p>
    <w:p w14:paraId="01C68213" w14:textId="77777777" w:rsidR="005109DE" w:rsidRDefault="005109DE" w:rsidP="00067974">
      <w:pPr>
        <w:spacing w:after="0" w:line="320" w:lineRule="atLeast"/>
        <w:jc w:val="center"/>
        <w:rPr>
          <w:rFonts w:ascii="Times New Roman" w:hAnsi="Times New Roman" w:cs="Times New Roman"/>
          <w:b/>
          <w:sz w:val="24"/>
          <w:szCs w:val="24"/>
        </w:rPr>
      </w:pPr>
    </w:p>
    <w:p w14:paraId="52C44AAD" w14:textId="36BA35FE" w:rsidR="001A2F50" w:rsidRDefault="001A2F50" w:rsidP="00F3553B">
      <w:pPr>
        <w:spacing w:after="0" w:line="320" w:lineRule="atLeast"/>
        <w:rPr>
          <w:rFonts w:ascii="Times New Roman" w:hAnsi="Times New Roman" w:cs="Times New Roman"/>
          <w:b/>
          <w:sz w:val="24"/>
          <w:szCs w:val="24"/>
        </w:rPr>
      </w:pPr>
    </w:p>
    <w:p w14:paraId="704CA520" w14:textId="77777777" w:rsidR="001A2F50" w:rsidRDefault="001A2F50" w:rsidP="005D4671">
      <w:pPr>
        <w:spacing w:after="0" w:line="320" w:lineRule="atLeast"/>
        <w:jc w:val="center"/>
        <w:rPr>
          <w:rFonts w:ascii="Times New Roman" w:hAnsi="Times New Roman" w:cs="Times New Roman"/>
          <w:b/>
          <w:sz w:val="24"/>
          <w:szCs w:val="24"/>
        </w:rPr>
      </w:pPr>
    </w:p>
    <w:p w14:paraId="0FCBA6DA" w14:textId="6AD108D4" w:rsidR="00865042" w:rsidRDefault="00F220AA" w:rsidP="005D4671">
      <w:pPr>
        <w:spacing w:after="0" w:line="320" w:lineRule="atLeast"/>
        <w:jc w:val="center"/>
        <w:rPr>
          <w:rFonts w:ascii="Times New Roman" w:hAnsi="Times New Roman" w:cs="Times New Roman"/>
          <w:b/>
          <w:sz w:val="24"/>
          <w:szCs w:val="24"/>
        </w:rPr>
      </w:pPr>
      <w:r>
        <w:rPr>
          <w:rFonts w:ascii="Times New Roman" w:hAnsi="Times New Roman" w:cs="Times New Roman"/>
          <w:b/>
          <w:sz w:val="24"/>
          <w:szCs w:val="24"/>
        </w:rPr>
        <w:t>A</w:t>
      </w:r>
      <w:r w:rsidR="00FE102E" w:rsidRPr="00312E4C">
        <w:rPr>
          <w:rFonts w:ascii="Times New Roman" w:hAnsi="Times New Roman" w:cs="Times New Roman"/>
          <w:b/>
          <w:sz w:val="24"/>
          <w:szCs w:val="24"/>
        </w:rPr>
        <w:t>NEXO III</w:t>
      </w:r>
    </w:p>
    <w:p w14:paraId="23C75A92" w14:textId="77777777" w:rsidR="003C1CBB" w:rsidRPr="00312E4C" w:rsidRDefault="003C1CBB" w:rsidP="005D4671">
      <w:pPr>
        <w:spacing w:after="0" w:line="320" w:lineRule="atLeast"/>
        <w:jc w:val="center"/>
        <w:rPr>
          <w:rFonts w:ascii="Times New Roman" w:hAnsi="Times New Roman" w:cs="Times New Roman"/>
          <w:b/>
          <w:sz w:val="24"/>
          <w:szCs w:val="24"/>
        </w:rPr>
      </w:pPr>
    </w:p>
    <w:p w14:paraId="2C1B2C87" w14:textId="796AF0B3" w:rsidR="00865042" w:rsidRDefault="001C4675" w:rsidP="00F220AA">
      <w:pPr>
        <w:spacing w:after="0" w:line="320" w:lineRule="atLeast"/>
        <w:jc w:val="center"/>
        <w:rPr>
          <w:rFonts w:ascii="Times New Roman" w:hAnsi="Times New Roman" w:cs="Times New Roman"/>
          <w:b/>
          <w:sz w:val="24"/>
          <w:szCs w:val="24"/>
        </w:rPr>
      </w:pPr>
      <w:r w:rsidRPr="00312E4C">
        <w:rPr>
          <w:rFonts w:ascii="Times New Roman" w:hAnsi="Times New Roman" w:cs="Times New Roman"/>
          <w:b/>
          <w:sz w:val="24"/>
          <w:szCs w:val="24"/>
          <w:u w:val="single"/>
        </w:rPr>
        <w:t>PLIEGO DE ESPECIFICACIONES TÉCNICAS PARTICULARES</w:t>
      </w:r>
      <w:r w:rsidRPr="00312E4C">
        <w:rPr>
          <w:rFonts w:ascii="Times New Roman" w:hAnsi="Times New Roman" w:cs="Times New Roman"/>
          <w:b/>
          <w:sz w:val="24"/>
          <w:szCs w:val="24"/>
        </w:rPr>
        <w:t>:</w:t>
      </w:r>
    </w:p>
    <w:p w14:paraId="35F9AE12" w14:textId="77777777" w:rsidR="009E2595" w:rsidRDefault="009E2595" w:rsidP="00F02D20">
      <w:pPr>
        <w:spacing w:after="0" w:line="320" w:lineRule="atLeast"/>
        <w:jc w:val="center"/>
        <w:rPr>
          <w:rFonts w:ascii="Times New Roman" w:eastAsia="Times New Roman" w:hAnsi="Times New Roman" w:cs="Times New Roman"/>
          <w:sz w:val="24"/>
          <w:szCs w:val="24"/>
          <w:lang w:val="es-ES" w:eastAsia="es-ES"/>
        </w:rPr>
      </w:pPr>
    </w:p>
    <w:p w14:paraId="7E058D83" w14:textId="76F61AFE" w:rsidR="009E2595" w:rsidRDefault="005D4671" w:rsidP="00F02D20">
      <w:pPr>
        <w:spacing w:after="0" w:line="320" w:lineRule="atLeast"/>
        <w:jc w:val="center"/>
        <w:rPr>
          <w:rFonts w:ascii="Times New Roman" w:eastAsia="Times New Roman" w:hAnsi="Times New Roman" w:cs="Times New Roman"/>
          <w:b/>
          <w:bCs/>
          <w:color w:val="000000"/>
          <w:sz w:val="24"/>
          <w:szCs w:val="24"/>
          <w:lang w:eastAsia="es-AR"/>
        </w:rPr>
      </w:pPr>
      <w:r w:rsidRPr="000C4569">
        <w:rPr>
          <w:rFonts w:ascii="Times New Roman" w:eastAsia="Times New Roman" w:hAnsi="Times New Roman" w:cs="Times New Roman"/>
          <w:b/>
          <w:sz w:val="24"/>
          <w:szCs w:val="24"/>
          <w:lang w:val="es-ES" w:eastAsia="es-ES"/>
        </w:rPr>
        <w:t>“CONTRATACION DE SERVICIO DE ALMUERZO Y CENA PARA PERSONAL DE GUARDIA DEL CENTRO MUNICIPAL DE ATENCION PRIMARIA DR. CARRILLO”</w:t>
      </w:r>
    </w:p>
    <w:p w14:paraId="20A693BE" w14:textId="681A4FF5" w:rsidR="009E2595" w:rsidRDefault="009E2595" w:rsidP="000779E2">
      <w:pPr>
        <w:jc w:val="center"/>
        <w:rPr>
          <w:rFonts w:ascii="Times New Roman" w:hAnsi="Times New Roman" w:cs="Times New Roman"/>
          <w:b/>
          <w:sz w:val="24"/>
          <w:szCs w:val="24"/>
        </w:rPr>
      </w:pPr>
    </w:p>
    <w:p w14:paraId="3B0E0037" w14:textId="77777777" w:rsidR="005D4671" w:rsidRPr="00346B95" w:rsidRDefault="005D4671" w:rsidP="005D4671">
      <w:pPr>
        <w:pStyle w:val="Prrafodelista"/>
        <w:numPr>
          <w:ilvl w:val="0"/>
          <w:numId w:val="13"/>
        </w:numPr>
        <w:spacing w:after="0" w:line="240" w:lineRule="auto"/>
        <w:rPr>
          <w:rFonts w:ascii="Times New Roman" w:eastAsia="Times New Roman" w:hAnsi="Times New Roman" w:cs="Times New Roman"/>
          <w:b/>
          <w:sz w:val="24"/>
          <w:szCs w:val="24"/>
          <w:u w:val="single"/>
          <w:lang w:val="es-ES" w:eastAsia="es-ES"/>
        </w:rPr>
      </w:pPr>
      <w:r>
        <w:rPr>
          <w:rFonts w:ascii="Times New Roman" w:eastAsia="Times New Roman" w:hAnsi="Times New Roman" w:cs="Times New Roman"/>
          <w:sz w:val="24"/>
          <w:szCs w:val="24"/>
          <w:lang w:val="es-ES" w:eastAsia="es-ES"/>
        </w:rPr>
        <w:t>Preparación de opciones de platos a elección del personal.</w:t>
      </w:r>
    </w:p>
    <w:p w14:paraId="232B1DE4" w14:textId="77777777" w:rsidR="005D4671" w:rsidRPr="00346B95" w:rsidRDefault="005D4671" w:rsidP="005D4671">
      <w:pPr>
        <w:pStyle w:val="Prrafodelista"/>
        <w:numPr>
          <w:ilvl w:val="0"/>
          <w:numId w:val="13"/>
        </w:numPr>
        <w:spacing w:after="0" w:line="240" w:lineRule="auto"/>
        <w:rPr>
          <w:rFonts w:ascii="Times New Roman" w:eastAsia="Times New Roman" w:hAnsi="Times New Roman" w:cs="Times New Roman"/>
          <w:b/>
          <w:sz w:val="24"/>
          <w:szCs w:val="24"/>
          <w:u w:val="single"/>
          <w:lang w:val="es-ES" w:eastAsia="es-ES"/>
        </w:rPr>
      </w:pPr>
      <w:r>
        <w:rPr>
          <w:rFonts w:ascii="Times New Roman" w:eastAsia="Times New Roman" w:hAnsi="Times New Roman" w:cs="Times New Roman"/>
          <w:sz w:val="24"/>
          <w:szCs w:val="24"/>
          <w:lang w:val="es-ES" w:eastAsia="es-ES"/>
        </w:rPr>
        <w:t>Ejemplos de variedades: milanesa/suprema/costeleta con ensalada, papas fritas, tallarines, ñoquis, etc.</w:t>
      </w:r>
    </w:p>
    <w:p w14:paraId="48267A7C" w14:textId="29C89D2C" w:rsidR="005D4671" w:rsidRPr="008F293D" w:rsidRDefault="005D4671" w:rsidP="005D4671">
      <w:pPr>
        <w:pStyle w:val="Prrafodelista"/>
        <w:numPr>
          <w:ilvl w:val="0"/>
          <w:numId w:val="13"/>
        </w:numPr>
        <w:spacing w:after="0" w:line="240" w:lineRule="auto"/>
        <w:rPr>
          <w:rFonts w:ascii="Times New Roman" w:eastAsia="Times New Roman" w:hAnsi="Times New Roman" w:cs="Times New Roman"/>
          <w:b/>
          <w:sz w:val="24"/>
          <w:szCs w:val="24"/>
          <w:u w:val="single"/>
          <w:lang w:val="es-ES" w:eastAsia="es-ES"/>
        </w:rPr>
      </w:pPr>
      <w:r w:rsidRPr="008F293D">
        <w:rPr>
          <w:rFonts w:ascii="Times New Roman" w:eastAsia="Times New Roman" w:hAnsi="Times New Roman" w:cs="Times New Roman"/>
          <w:sz w:val="24"/>
          <w:szCs w:val="24"/>
          <w:lang w:val="es-ES" w:eastAsia="es-ES"/>
        </w:rPr>
        <w:t>Todos los platos deberán ir acompañados de pan</w:t>
      </w:r>
      <w:r w:rsidR="00E92CAB">
        <w:rPr>
          <w:rFonts w:ascii="Times New Roman" w:eastAsia="Times New Roman" w:hAnsi="Times New Roman" w:cs="Times New Roman"/>
          <w:sz w:val="24"/>
          <w:szCs w:val="24"/>
          <w:lang w:val="es-ES" w:eastAsia="es-ES"/>
        </w:rPr>
        <w:t>, quedando expresamente EXCLUIDOS: bebida postre</w:t>
      </w:r>
      <w:r w:rsidRPr="008F293D">
        <w:rPr>
          <w:rFonts w:ascii="Times New Roman" w:eastAsia="Times New Roman" w:hAnsi="Times New Roman" w:cs="Times New Roman"/>
          <w:sz w:val="24"/>
          <w:szCs w:val="24"/>
          <w:lang w:val="es-ES" w:eastAsia="es-ES"/>
        </w:rPr>
        <w:t xml:space="preserve"> y utensilios descartables (cubiertos y servilleta)</w:t>
      </w:r>
      <w:r>
        <w:rPr>
          <w:rFonts w:ascii="Times New Roman" w:eastAsia="Times New Roman" w:hAnsi="Times New Roman" w:cs="Times New Roman"/>
          <w:sz w:val="24"/>
          <w:szCs w:val="24"/>
          <w:lang w:val="es-ES" w:eastAsia="es-ES"/>
        </w:rPr>
        <w:t>.</w:t>
      </w:r>
    </w:p>
    <w:p w14:paraId="0735CBE7" w14:textId="66CCBCD6" w:rsidR="005D4671" w:rsidRPr="008F293D" w:rsidRDefault="005D4671" w:rsidP="005D4671">
      <w:pPr>
        <w:pStyle w:val="Prrafodelista"/>
        <w:numPr>
          <w:ilvl w:val="0"/>
          <w:numId w:val="13"/>
        </w:numPr>
        <w:spacing w:after="0" w:line="240" w:lineRule="auto"/>
        <w:rPr>
          <w:rFonts w:ascii="Times New Roman" w:eastAsia="Times New Roman" w:hAnsi="Times New Roman" w:cs="Times New Roman"/>
          <w:b/>
          <w:sz w:val="24"/>
          <w:szCs w:val="24"/>
          <w:u w:val="single"/>
          <w:lang w:val="es-ES" w:eastAsia="es-ES"/>
        </w:rPr>
      </w:pPr>
      <w:r>
        <w:rPr>
          <w:rFonts w:ascii="Times New Roman" w:eastAsia="Times New Roman" w:hAnsi="Times New Roman" w:cs="Times New Roman"/>
          <w:sz w:val="24"/>
          <w:szCs w:val="24"/>
          <w:lang w:val="es-ES" w:eastAsia="es-ES"/>
        </w:rPr>
        <w:t>Entrega de los mismos en la guardia del Nosocomio. Almuerzo y Cena</w:t>
      </w:r>
    </w:p>
    <w:p w14:paraId="35DC2320" w14:textId="1DA0E648" w:rsidR="005D4671" w:rsidRPr="00BF6B99" w:rsidRDefault="005D4671" w:rsidP="005D4671">
      <w:pPr>
        <w:pStyle w:val="Prrafodelista"/>
        <w:numPr>
          <w:ilvl w:val="0"/>
          <w:numId w:val="13"/>
        </w:numPr>
        <w:spacing w:after="0" w:line="240" w:lineRule="auto"/>
        <w:rPr>
          <w:rFonts w:ascii="Times New Roman" w:eastAsia="Times New Roman" w:hAnsi="Times New Roman" w:cs="Times New Roman"/>
          <w:b/>
          <w:sz w:val="24"/>
          <w:szCs w:val="24"/>
          <w:u w:val="single"/>
          <w:lang w:val="es-ES" w:eastAsia="es-ES"/>
        </w:rPr>
      </w:pPr>
      <w:r>
        <w:rPr>
          <w:rFonts w:ascii="Times New Roman" w:eastAsia="Times New Roman" w:hAnsi="Times New Roman" w:cs="Times New Roman"/>
          <w:sz w:val="24"/>
          <w:szCs w:val="24"/>
          <w:lang w:val="es-ES" w:eastAsia="es-ES"/>
        </w:rPr>
        <w:t>Número aproximado de 1.000 raciones mensuales</w:t>
      </w:r>
      <w:r w:rsidR="008E7B28">
        <w:rPr>
          <w:rFonts w:ascii="Times New Roman" w:eastAsia="Times New Roman" w:hAnsi="Times New Roman" w:cs="Times New Roman"/>
          <w:sz w:val="24"/>
          <w:szCs w:val="24"/>
          <w:lang w:val="es-ES" w:eastAsia="es-ES"/>
        </w:rPr>
        <w:t xml:space="preserve"> aprox</w:t>
      </w:r>
      <w:bookmarkStart w:id="1" w:name="_GoBack"/>
      <w:bookmarkEnd w:id="1"/>
      <w:r>
        <w:rPr>
          <w:rFonts w:ascii="Times New Roman" w:eastAsia="Times New Roman" w:hAnsi="Times New Roman" w:cs="Times New Roman"/>
          <w:sz w:val="24"/>
          <w:szCs w:val="24"/>
          <w:lang w:val="es-ES" w:eastAsia="es-ES"/>
        </w:rPr>
        <w:t>, total 12.000 (Doce mil) raciones anuales aproximado.</w:t>
      </w:r>
    </w:p>
    <w:p w14:paraId="09481138" w14:textId="77777777" w:rsidR="00BF6B99" w:rsidRPr="008F293D" w:rsidRDefault="00BF6B99" w:rsidP="00BF6B99">
      <w:pPr>
        <w:pStyle w:val="Prrafodelista"/>
        <w:spacing w:after="0" w:line="240" w:lineRule="auto"/>
        <w:rPr>
          <w:rFonts w:ascii="Times New Roman" w:eastAsia="Times New Roman" w:hAnsi="Times New Roman" w:cs="Times New Roman"/>
          <w:b/>
          <w:sz w:val="24"/>
          <w:szCs w:val="24"/>
          <w:u w:val="single"/>
          <w:lang w:val="es-ES" w:eastAsia="es-ES"/>
        </w:rPr>
      </w:pPr>
    </w:p>
    <w:p w14:paraId="593C6408" w14:textId="77777777" w:rsidR="005D4671" w:rsidRPr="008F293D" w:rsidRDefault="005D4671" w:rsidP="005D4671">
      <w:pPr>
        <w:pStyle w:val="Prrafodelista"/>
        <w:spacing w:after="0" w:line="240" w:lineRule="auto"/>
        <w:rPr>
          <w:rFonts w:ascii="Times New Roman" w:eastAsia="Times New Roman" w:hAnsi="Times New Roman" w:cs="Times New Roman"/>
          <w:b/>
          <w:sz w:val="24"/>
          <w:szCs w:val="24"/>
          <w:u w:val="single"/>
          <w:lang w:val="es-ES" w:eastAsia="es-ES"/>
        </w:rPr>
      </w:pPr>
    </w:p>
    <w:p w14:paraId="547A4B2F" w14:textId="12AA75D5" w:rsidR="005D4671" w:rsidRPr="005D4671" w:rsidRDefault="005D4671" w:rsidP="005D4671">
      <w:pPr>
        <w:pStyle w:val="Prrafodelista"/>
        <w:rPr>
          <w:rFonts w:ascii="Times New Roman" w:hAnsi="Times New Roman" w:cs="Times New Roman"/>
          <w:b/>
          <w:sz w:val="24"/>
          <w:szCs w:val="24"/>
        </w:rPr>
      </w:pPr>
    </w:p>
    <w:p w14:paraId="52016DAC" w14:textId="77777777" w:rsidR="009E2595" w:rsidRDefault="009E2595" w:rsidP="000779E2">
      <w:pPr>
        <w:jc w:val="center"/>
        <w:rPr>
          <w:rFonts w:ascii="Times New Roman" w:hAnsi="Times New Roman" w:cs="Times New Roman"/>
          <w:b/>
          <w:sz w:val="24"/>
          <w:szCs w:val="24"/>
        </w:rPr>
      </w:pPr>
    </w:p>
    <w:p w14:paraId="05576914" w14:textId="77777777" w:rsidR="009E2595" w:rsidRDefault="009E2595" w:rsidP="000779E2">
      <w:pPr>
        <w:jc w:val="center"/>
        <w:rPr>
          <w:rFonts w:ascii="Times New Roman" w:hAnsi="Times New Roman" w:cs="Times New Roman"/>
          <w:b/>
          <w:sz w:val="24"/>
          <w:szCs w:val="24"/>
        </w:rPr>
      </w:pPr>
    </w:p>
    <w:p w14:paraId="36AFC21A" w14:textId="77777777" w:rsidR="009E2595" w:rsidRDefault="009E2595" w:rsidP="000779E2">
      <w:pPr>
        <w:jc w:val="center"/>
        <w:rPr>
          <w:rFonts w:ascii="Times New Roman" w:hAnsi="Times New Roman" w:cs="Times New Roman"/>
          <w:b/>
          <w:sz w:val="24"/>
          <w:szCs w:val="24"/>
        </w:rPr>
      </w:pPr>
    </w:p>
    <w:p w14:paraId="3969263C" w14:textId="0FE30E09" w:rsidR="00845997" w:rsidRDefault="00845997" w:rsidP="00845997">
      <w:pPr>
        <w:rPr>
          <w:rFonts w:ascii="Times New Roman" w:hAnsi="Times New Roman" w:cs="Times New Roman"/>
          <w:b/>
          <w:sz w:val="24"/>
          <w:szCs w:val="24"/>
        </w:rPr>
      </w:pPr>
    </w:p>
    <w:p w14:paraId="794E4DCB" w14:textId="77777777" w:rsidR="005E7964" w:rsidRDefault="005E7964" w:rsidP="000779E2">
      <w:pPr>
        <w:jc w:val="center"/>
        <w:rPr>
          <w:rFonts w:ascii="Times New Roman" w:hAnsi="Times New Roman" w:cs="Times New Roman"/>
          <w:b/>
          <w:sz w:val="24"/>
          <w:szCs w:val="24"/>
        </w:rPr>
      </w:pPr>
    </w:p>
    <w:p w14:paraId="397769E0" w14:textId="77777777" w:rsidR="001A2F50" w:rsidRDefault="001A2F50" w:rsidP="00B76C80">
      <w:pPr>
        <w:rPr>
          <w:rFonts w:ascii="Times New Roman" w:hAnsi="Times New Roman" w:cs="Times New Roman"/>
          <w:b/>
          <w:sz w:val="24"/>
          <w:szCs w:val="24"/>
        </w:rPr>
      </w:pPr>
    </w:p>
    <w:p w14:paraId="7138D5D5" w14:textId="511F511B" w:rsidR="000779E2" w:rsidRPr="0008409A" w:rsidRDefault="000779E2" w:rsidP="000779E2">
      <w:pPr>
        <w:jc w:val="center"/>
        <w:rPr>
          <w:rFonts w:ascii="Times New Roman" w:hAnsi="Times New Roman" w:cs="Times New Roman"/>
          <w:b/>
          <w:sz w:val="24"/>
          <w:szCs w:val="24"/>
        </w:rPr>
      </w:pPr>
      <w:r w:rsidRPr="0008409A">
        <w:rPr>
          <w:rFonts w:ascii="Times New Roman" w:hAnsi="Times New Roman" w:cs="Times New Roman"/>
          <w:b/>
          <w:sz w:val="24"/>
          <w:szCs w:val="24"/>
        </w:rPr>
        <w:lastRenderedPageBreak/>
        <w:t>ANEXO IV</w:t>
      </w:r>
    </w:p>
    <w:p w14:paraId="69014CA2" w14:textId="77777777" w:rsidR="000779E2" w:rsidRDefault="000779E2" w:rsidP="000779E2">
      <w:pPr>
        <w:jc w:val="both"/>
        <w:rPr>
          <w:rFonts w:ascii="Times New Roman" w:hAnsi="Times New Roman" w:cs="Times New Roman"/>
          <w:sz w:val="24"/>
          <w:szCs w:val="24"/>
        </w:rPr>
      </w:pPr>
    </w:p>
    <w:p w14:paraId="131F2CFD" w14:textId="76A15BA4" w:rsidR="000779E2" w:rsidRPr="0008409A" w:rsidRDefault="000779E2" w:rsidP="000779E2">
      <w:pPr>
        <w:jc w:val="both"/>
        <w:rPr>
          <w:rFonts w:ascii="Times New Roman" w:hAnsi="Times New Roman" w:cs="Times New Roman"/>
          <w:sz w:val="24"/>
          <w:szCs w:val="24"/>
        </w:rPr>
      </w:pPr>
      <w:r w:rsidRPr="000779E2">
        <w:rPr>
          <w:rFonts w:ascii="Times New Roman" w:hAnsi="Times New Roman" w:cs="Times New Roman"/>
          <w:b/>
          <w:sz w:val="24"/>
          <w:szCs w:val="24"/>
        </w:rPr>
        <w:t>FORMULARIO Nº 1:</w:t>
      </w:r>
      <w:r w:rsidR="0044189E">
        <w:rPr>
          <w:rFonts w:ascii="Times New Roman" w:hAnsi="Times New Roman" w:cs="Times New Roman"/>
          <w:b/>
          <w:sz w:val="24"/>
          <w:szCs w:val="24"/>
        </w:rPr>
        <w:t xml:space="preserve">  </w:t>
      </w:r>
      <w:r w:rsidRPr="0008409A">
        <w:rPr>
          <w:rFonts w:ascii="Times New Roman" w:hAnsi="Times New Roman" w:cs="Times New Roman"/>
          <w:sz w:val="24"/>
          <w:szCs w:val="24"/>
        </w:rPr>
        <w:t>DECLARACION JURADA:</w:t>
      </w:r>
    </w:p>
    <w:p w14:paraId="2E0D8FCC" w14:textId="77777777" w:rsidR="000779E2" w:rsidRPr="0008409A" w:rsidRDefault="000779E2" w:rsidP="000779E2">
      <w:pPr>
        <w:jc w:val="both"/>
        <w:rPr>
          <w:rFonts w:ascii="Times New Roman" w:hAnsi="Times New Roman" w:cs="Times New Roman"/>
          <w:sz w:val="24"/>
          <w:szCs w:val="24"/>
        </w:rPr>
      </w:pPr>
      <w:r w:rsidRPr="0008409A">
        <w:rPr>
          <w:rFonts w:ascii="Times New Roman" w:hAnsi="Times New Roman" w:cs="Times New Roman"/>
          <w:sz w:val="24"/>
          <w:szCs w:val="24"/>
        </w:rPr>
        <w:t xml:space="preserve">1.- CONOCIMIENTO Y ACEPTACION DEL PLIEGO DE BASES Y CONDICIONES </w:t>
      </w:r>
    </w:p>
    <w:p w14:paraId="59524D30" w14:textId="77777777" w:rsidR="000779E2" w:rsidRPr="0008409A" w:rsidRDefault="000779E2" w:rsidP="000779E2">
      <w:pPr>
        <w:jc w:val="both"/>
        <w:rPr>
          <w:rFonts w:ascii="Times New Roman" w:hAnsi="Times New Roman" w:cs="Times New Roman"/>
          <w:sz w:val="24"/>
          <w:szCs w:val="24"/>
        </w:rPr>
      </w:pPr>
      <w:r w:rsidRPr="0008409A">
        <w:rPr>
          <w:rFonts w:ascii="Times New Roman" w:hAnsi="Times New Roman" w:cs="Times New Roman"/>
          <w:sz w:val="24"/>
          <w:szCs w:val="24"/>
        </w:rPr>
        <w:t xml:space="preserve">2.- CONSTITUCION DOMICILIO LEGAL (FISICO Y ELECTRONICO) </w:t>
      </w:r>
    </w:p>
    <w:p w14:paraId="45682099" w14:textId="67D32D49" w:rsidR="000779E2" w:rsidRPr="0008409A" w:rsidRDefault="000779E2" w:rsidP="00BE6C3A">
      <w:pPr>
        <w:rPr>
          <w:rFonts w:ascii="Times New Roman" w:hAnsi="Times New Roman" w:cs="Times New Roman"/>
          <w:sz w:val="24"/>
          <w:szCs w:val="24"/>
        </w:rPr>
      </w:pPr>
      <w:r w:rsidRPr="0008409A">
        <w:rPr>
          <w:rFonts w:ascii="Times New Roman" w:hAnsi="Times New Roman" w:cs="Times New Roman"/>
          <w:sz w:val="24"/>
          <w:szCs w:val="24"/>
        </w:rPr>
        <w:t>3.- Por medio de la presente el OFERENTE _____________________________________</w:t>
      </w:r>
      <w:r w:rsidR="009E2595">
        <w:rPr>
          <w:rFonts w:ascii="Times New Roman" w:hAnsi="Times New Roman" w:cs="Times New Roman"/>
          <w:sz w:val="24"/>
          <w:szCs w:val="24"/>
        </w:rPr>
        <w:t>_, a la LICITACION PUBLICA</w:t>
      </w:r>
      <w:r w:rsidR="00BE6C3A">
        <w:rPr>
          <w:rFonts w:ascii="Times New Roman" w:hAnsi="Times New Roman" w:cs="Times New Roman"/>
          <w:sz w:val="24"/>
          <w:szCs w:val="24"/>
        </w:rPr>
        <w:t xml:space="preserve"> </w:t>
      </w:r>
      <w:r w:rsidR="005D4671">
        <w:rPr>
          <w:rFonts w:ascii="Times New Roman" w:hAnsi="Times New Roman" w:cs="Times New Roman"/>
          <w:sz w:val="24"/>
          <w:szCs w:val="24"/>
        </w:rPr>
        <w:t>Nº 0</w:t>
      </w:r>
      <w:r w:rsidR="001D5596">
        <w:rPr>
          <w:rFonts w:ascii="Times New Roman" w:hAnsi="Times New Roman" w:cs="Times New Roman"/>
          <w:sz w:val="24"/>
          <w:szCs w:val="24"/>
        </w:rPr>
        <w:t>2</w:t>
      </w:r>
      <w:r w:rsidRPr="00067974">
        <w:rPr>
          <w:rFonts w:ascii="Times New Roman" w:hAnsi="Times New Roman" w:cs="Times New Roman"/>
          <w:sz w:val="24"/>
          <w:szCs w:val="24"/>
        </w:rPr>
        <w:t>/202</w:t>
      </w:r>
      <w:r w:rsidR="001D5596">
        <w:rPr>
          <w:rFonts w:ascii="Times New Roman" w:hAnsi="Times New Roman" w:cs="Times New Roman"/>
          <w:sz w:val="24"/>
          <w:szCs w:val="24"/>
        </w:rPr>
        <w:t>6</w:t>
      </w:r>
      <w:r w:rsidRPr="0008409A">
        <w:rPr>
          <w:rFonts w:ascii="Times New Roman" w:hAnsi="Times New Roman" w:cs="Times New Roman"/>
          <w:sz w:val="24"/>
          <w:szCs w:val="24"/>
        </w:rPr>
        <w:t xml:space="preserve">, declara bajo juramento: </w:t>
      </w:r>
    </w:p>
    <w:p w14:paraId="07015B47" w14:textId="77777777" w:rsidR="0044189E" w:rsidRDefault="0044189E" w:rsidP="000779E2">
      <w:pPr>
        <w:spacing w:after="0" w:line="320" w:lineRule="atLeast"/>
        <w:jc w:val="both"/>
        <w:rPr>
          <w:rFonts w:ascii="Times New Roman" w:hAnsi="Times New Roman" w:cs="Times New Roman"/>
          <w:sz w:val="24"/>
          <w:szCs w:val="24"/>
        </w:rPr>
      </w:pPr>
    </w:p>
    <w:p w14:paraId="1C6DEFB3" w14:textId="708E0A8D" w:rsidR="005D4671" w:rsidRDefault="000779E2" w:rsidP="005D4671">
      <w:pPr>
        <w:spacing w:after="0" w:line="320" w:lineRule="atLeast"/>
        <w:jc w:val="center"/>
        <w:rPr>
          <w:rFonts w:ascii="Times New Roman" w:eastAsia="Times New Roman" w:hAnsi="Times New Roman" w:cs="Times New Roman"/>
          <w:b/>
          <w:bCs/>
          <w:color w:val="000000"/>
          <w:sz w:val="24"/>
          <w:szCs w:val="24"/>
          <w:lang w:eastAsia="es-AR"/>
        </w:rPr>
      </w:pPr>
      <w:r w:rsidRPr="0008409A">
        <w:rPr>
          <w:rFonts w:ascii="Times New Roman" w:hAnsi="Times New Roman" w:cs="Times New Roman"/>
          <w:sz w:val="24"/>
          <w:szCs w:val="24"/>
        </w:rPr>
        <w:t>1) Haber tomado conocimiento de las bases y condiciones del llamado, y aceptar en todos sus términos el Pliego de Bases y Condicion</w:t>
      </w:r>
      <w:r w:rsidR="00222BDE">
        <w:rPr>
          <w:rFonts w:ascii="Times New Roman" w:hAnsi="Times New Roman" w:cs="Times New Roman"/>
          <w:sz w:val="24"/>
          <w:szCs w:val="24"/>
        </w:rPr>
        <w:t xml:space="preserve">es que la rige, cuyo objeto es </w:t>
      </w:r>
      <w:r w:rsidRPr="0008409A">
        <w:rPr>
          <w:rFonts w:ascii="Times New Roman" w:hAnsi="Times New Roman" w:cs="Times New Roman"/>
          <w:sz w:val="24"/>
          <w:szCs w:val="24"/>
        </w:rPr>
        <w:t xml:space="preserve">la </w:t>
      </w:r>
      <w:r w:rsidR="005D4671" w:rsidRPr="000C4569">
        <w:rPr>
          <w:rFonts w:ascii="Times New Roman" w:eastAsia="Times New Roman" w:hAnsi="Times New Roman" w:cs="Times New Roman"/>
          <w:b/>
          <w:sz w:val="24"/>
          <w:szCs w:val="24"/>
          <w:lang w:val="es-ES" w:eastAsia="es-ES"/>
        </w:rPr>
        <w:t>“CONTRATACION</w:t>
      </w:r>
      <w:r w:rsidR="00617D65">
        <w:rPr>
          <w:rFonts w:ascii="Times New Roman" w:eastAsia="Times New Roman" w:hAnsi="Times New Roman" w:cs="Times New Roman"/>
          <w:b/>
          <w:sz w:val="24"/>
          <w:szCs w:val="24"/>
          <w:lang w:val="es-ES" w:eastAsia="es-ES"/>
        </w:rPr>
        <w:t xml:space="preserve"> </w:t>
      </w:r>
      <w:r w:rsidR="005D4671" w:rsidRPr="000C4569">
        <w:rPr>
          <w:rFonts w:ascii="Times New Roman" w:eastAsia="Times New Roman" w:hAnsi="Times New Roman" w:cs="Times New Roman"/>
          <w:b/>
          <w:sz w:val="24"/>
          <w:szCs w:val="24"/>
          <w:lang w:val="es-ES" w:eastAsia="es-ES"/>
        </w:rPr>
        <w:t>DE SERVICIO DE ALMUERZO Y CENA PARA PERSONAL DE GUARDIA DEL CENTRO MUNICIPAL DE ATENCION PRIMARIA DR. CARRILLO”</w:t>
      </w:r>
    </w:p>
    <w:p w14:paraId="0799AE4B" w14:textId="1437B963" w:rsidR="000779E2" w:rsidRPr="009E2595" w:rsidRDefault="000779E2" w:rsidP="009E2595">
      <w:pPr>
        <w:spacing w:after="0" w:line="320" w:lineRule="atLeast"/>
        <w:jc w:val="both"/>
        <w:rPr>
          <w:rFonts w:ascii="Times New Roman" w:eastAsia="Times New Roman" w:hAnsi="Times New Roman" w:cs="Times New Roman"/>
          <w:b/>
          <w:bCs/>
          <w:color w:val="000000"/>
          <w:sz w:val="24"/>
          <w:szCs w:val="24"/>
          <w:lang w:eastAsia="es-AR"/>
        </w:rPr>
      </w:pPr>
      <w:r w:rsidRPr="0008409A">
        <w:rPr>
          <w:rFonts w:ascii="Times New Roman" w:hAnsi="Times New Roman" w:cs="Times New Roman"/>
          <w:sz w:val="24"/>
          <w:szCs w:val="24"/>
        </w:rPr>
        <w:t>convocada por</w:t>
      </w:r>
      <w:r w:rsidR="005D4671">
        <w:rPr>
          <w:rFonts w:ascii="Times New Roman" w:hAnsi="Times New Roman" w:cs="Times New Roman"/>
          <w:sz w:val="24"/>
          <w:szCs w:val="24"/>
        </w:rPr>
        <w:t xml:space="preserve"> la Jefatura de Gabinete de Municipalidad de Yerba Buena</w:t>
      </w:r>
      <w:r w:rsidRPr="0008409A">
        <w:rPr>
          <w:rFonts w:ascii="Times New Roman" w:hAnsi="Times New Roman" w:cs="Times New Roman"/>
          <w:sz w:val="24"/>
          <w:szCs w:val="24"/>
        </w:rPr>
        <w:t xml:space="preserve"> y cuyas cláusulas generales y particulares aceptamos sin condicionamiento alguno. Asimismo, declara expresamente conocer y aceptar el procedimiento establecido, y que todos los actos del procedimiento licitatorio sean notificados al domicilio electrónico denunciado en el presente, y por ello se someten voluntariamente.</w:t>
      </w:r>
    </w:p>
    <w:p w14:paraId="2DC035A2" w14:textId="77777777" w:rsidR="000779E2" w:rsidRPr="0008409A" w:rsidRDefault="000779E2" w:rsidP="000779E2">
      <w:pPr>
        <w:jc w:val="both"/>
        <w:rPr>
          <w:rFonts w:ascii="Times New Roman" w:hAnsi="Times New Roman" w:cs="Times New Roman"/>
          <w:sz w:val="24"/>
          <w:szCs w:val="24"/>
        </w:rPr>
      </w:pPr>
      <w:r w:rsidRPr="0008409A">
        <w:rPr>
          <w:rFonts w:ascii="Times New Roman" w:hAnsi="Times New Roman" w:cs="Times New Roman"/>
          <w:sz w:val="24"/>
          <w:szCs w:val="24"/>
        </w:rPr>
        <w:t>2) Por la presente declaro bajo juramento la renuncia de manera expresa al fuero federal o a cualquier otra excepción que nos pudiere corresponder y nuestro sometimiento a la jurisdicción de los Tribunales Ordinarios de la Provincia de Tucumán.</w:t>
      </w:r>
    </w:p>
    <w:p w14:paraId="01C6BF28" w14:textId="5ED094AD" w:rsidR="000779E2" w:rsidRDefault="000779E2" w:rsidP="000779E2">
      <w:pPr>
        <w:jc w:val="both"/>
        <w:rPr>
          <w:rFonts w:ascii="Times New Roman" w:hAnsi="Times New Roman" w:cs="Times New Roman"/>
          <w:sz w:val="24"/>
          <w:szCs w:val="24"/>
        </w:rPr>
      </w:pPr>
      <w:r>
        <w:rPr>
          <w:rFonts w:ascii="Times New Roman" w:hAnsi="Times New Roman" w:cs="Times New Roman"/>
          <w:sz w:val="24"/>
          <w:szCs w:val="24"/>
        </w:rPr>
        <w:t xml:space="preserve">3) Constituye </w:t>
      </w:r>
      <w:r w:rsidRPr="0008409A">
        <w:rPr>
          <w:rFonts w:ascii="Times New Roman" w:hAnsi="Times New Roman" w:cs="Times New Roman"/>
          <w:sz w:val="24"/>
          <w:szCs w:val="24"/>
        </w:rPr>
        <w:t xml:space="preserve">DOMICILIO LEGAL: </w:t>
      </w:r>
    </w:p>
    <w:p w14:paraId="580CD95E" w14:textId="2E41A549" w:rsidR="000779E2" w:rsidRPr="0008409A" w:rsidRDefault="000779E2" w:rsidP="000779E2">
      <w:pPr>
        <w:jc w:val="both"/>
        <w:rPr>
          <w:rFonts w:ascii="Times New Roman" w:hAnsi="Times New Roman" w:cs="Times New Roman"/>
          <w:sz w:val="24"/>
          <w:szCs w:val="24"/>
        </w:rPr>
      </w:pPr>
      <w:r w:rsidRPr="0008409A">
        <w:rPr>
          <w:rFonts w:ascii="Times New Roman" w:hAnsi="Times New Roman" w:cs="Times New Roman"/>
          <w:sz w:val="24"/>
          <w:szCs w:val="24"/>
        </w:rPr>
        <w:t>FISICO</w:t>
      </w:r>
      <w:r>
        <w:rPr>
          <w:rFonts w:ascii="Times New Roman" w:hAnsi="Times New Roman" w:cs="Times New Roman"/>
          <w:sz w:val="24"/>
          <w:szCs w:val="24"/>
        </w:rPr>
        <w:t xml:space="preserve">: </w:t>
      </w:r>
      <w:r w:rsidRPr="0008409A">
        <w:rPr>
          <w:rFonts w:ascii="Times New Roman" w:hAnsi="Times New Roman" w:cs="Times New Roman"/>
          <w:sz w:val="24"/>
          <w:szCs w:val="24"/>
        </w:rPr>
        <w:t xml:space="preserve"> en la ciudad de </w:t>
      </w:r>
      <w:r w:rsidRPr="000779E2">
        <w:rPr>
          <w:rFonts w:ascii="Times New Roman" w:hAnsi="Times New Roman" w:cs="Times New Roman"/>
          <w:sz w:val="24"/>
          <w:szCs w:val="24"/>
          <w:u w:val="single"/>
        </w:rPr>
        <w:t xml:space="preserve">                                  </w:t>
      </w:r>
      <w:r>
        <w:rPr>
          <w:rFonts w:ascii="Times New Roman" w:hAnsi="Times New Roman" w:cs="Times New Roman"/>
          <w:sz w:val="24"/>
          <w:szCs w:val="24"/>
        </w:rPr>
        <w:t xml:space="preserve"> </w:t>
      </w:r>
      <w:r w:rsidR="00222BDE">
        <w:rPr>
          <w:rFonts w:ascii="Times New Roman" w:hAnsi="Times New Roman" w:cs="Times New Roman"/>
          <w:sz w:val="24"/>
          <w:szCs w:val="24"/>
        </w:rPr>
        <w:t>Provincia de_______</w:t>
      </w:r>
      <w:proofErr w:type="gramStart"/>
      <w:r w:rsidR="00222BDE">
        <w:rPr>
          <w:rFonts w:ascii="Times New Roman" w:hAnsi="Times New Roman" w:cs="Times New Roman"/>
          <w:sz w:val="24"/>
          <w:szCs w:val="24"/>
        </w:rPr>
        <w:t>_</w:t>
      </w:r>
      <w:r w:rsidRPr="0008409A">
        <w:rPr>
          <w:rFonts w:ascii="Times New Roman" w:hAnsi="Times New Roman" w:cs="Times New Roman"/>
          <w:sz w:val="24"/>
          <w:szCs w:val="24"/>
        </w:rPr>
        <w:t>,  en</w:t>
      </w:r>
      <w:proofErr w:type="gramEnd"/>
      <w:r w:rsidRPr="0008409A">
        <w:rPr>
          <w:rFonts w:ascii="Times New Roman" w:hAnsi="Times New Roman" w:cs="Times New Roman"/>
          <w:sz w:val="24"/>
          <w:szCs w:val="24"/>
        </w:rPr>
        <w:t xml:space="preserve"> calle _________________________________________ Nº _____ Piso __ Dpto./Oficina __</w:t>
      </w:r>
    </w:p>
    <w:p w14:paraId="7FFBDD8F" w14:textId="77777777" w:rsidR="000779E2" w:rsidRPr="0008409A" w:rsidRDefault="000779E2" w:rsidP="000779E2">
      <w:pPr>
        <w:jc w:val="both"/>
        <w:rPr>
          <w:rFonts w:ascii="Times New Roman" w:hAnsi="Times New Roman" w:cs="Times New Roman"/>
          <w:sz w:val="24"/>
          <w:szCs w:val="24"/>
        </w:rPr>
      </w:pPr>
      <w:r w:rsidRPr="0008409A">
        <w:rPr>
          <w:rFonts w:ascii="Times New Roman" w:hAnsi="Times New Roman" w:cs="Times New Roman"/>
          <w:sz w:val="24"/>
          <w:szCs w:val="24"/>
        </w:rPr>
        <w:t xml:space="preserve">DOMICILIO ELECTRONICO en: __________________________________-. </w:t>
      </w:r>
    </w:p>
    <w:p w14:paraId="7C6FC529" w14:textId="77777777" w:rsidR="000779E2" w:rsidRPr="0008409A" w:rsidRDefault="000779E2" w:rsidP="000779E2">
      <w:pPr>
        <w:jc w:val="both"/>
        <w:rPr>
          <w:rFonts w:ascii="Times New Roman" w:hAnsi="Times New Roman" w:cs="Times New Roman"/>
          <w:sz w:val="24"/>
          <w:szCs w:val="24"/>
        </w:rPr>
      </w:pPr>
    </w:p>
    <w:p w14:paraId="7A513EDD" w14:textId="77777777" w:rsidR="000779E2" w:rsidRPr="0008409A" w:rsidRDefault="000779E2" w:rsidP="000779E2">
      <w:pPr>
        <w:jc w:val="both"/>
        <w:rPr>
          <w:rFonts w:ascii="Times New Roman" w:hAnsi="Times New Roman" w:cs="Times New Roman"/>
          <w:sz w:val="24"/>
          <w:szCs w:val="24"/>
        </w:rPr>
      </w:pPr>
    </w:p>
    <w:p w14:paraId="19E590EF" w14:textId="0168A63A" w:rsidR="000779E2" w:rsidRDefault="000779E2" w:rsidP="000779E2">
      <w:pPr>
        <w:jc w:val="both"/>
        <w:rPr>
          <w:rFonts w:ascii="Times New Roman" w:hAnsi="Times New Roman" w:cs="Times New Roman"/>
          <w:sz w:val="24"/>
          <w:szCs w:val="24"/>
        </w:rPr>
      </w:pPr>
      <w:r w:rsidRPr="0008409A">
        <w:rPr>
          <w:rFonts w:ascii="Times New Roman" w:hAnsi="Times New Roman" w:cs="Times New Roman"/>
          <w:sz w:val="24"/>
          <w:szCs w:val="24"/>
        </w:rPr>
        <w:t>Firma/s: Aclaración de firma/s</w:t>
      </w:r>
    </w:p>
    <w:p w14:paraId="70CDDFF0" w14:textId="77777777" w:rsidR="00BE6C3A" w:rsidRDefault="00BE6C3A" w:rsidP="00E714F0">
      <w:pPr>
        <w:spacing w:after="0" w:line="320" w:lineRule="atLeast"/>
        <w:jc w:val="center"/>
        <w:rPr>
          <w:rFonts w:ascii="Times New Roman" w:hAnsi="Times New Roman" w:cs="Times New Roman"/>
          <w:b/>
          <w:sz w:val="24"/>
          <w:szCs w:val="24"/>
        </w:rPr>
      </w:pPr>
    </w:p>
    <w:p w14:paraId="48A7EBFE" w14:textId="77777777" w:rsidR="00506196" w:rsidRDefault="00506196" w:rsidP="00E714F0">
      <w:pPr>
        <w:spacing w:after="0" w:line="320" w:lineRule="atLeast"/>
        <w:jc w:val="center"/>
        <w:rPr>
          <w:rFonts w:ascii="Times New Roman" w:hAnsi="Times New Roman" w:cs="Times New Roman"/>
          <w:b/>
          <w:sz w:val="24"/>
          <w:szCs w:val="24"/>
        </w:rPr>
      </w:pPr>
    </w:p>
    <w:p w14:paraId="5168D69F" w14:textId="77777777" w:rsidR="00845997" w:rsidRDefault="00845997" w:rsidP="00E714F0">
      <w:pPr>
        <w:spacing w:after="0" w:line="320" w:lineRule="atLeast"/>
        <w:jc w:val="center"/>
        <w:rPr>
          <w:rFonts w:ascii="Times New Roman" w:hAnsi="Times New Roman" w:cs="Times New Roman"/>
          <w:b/>
          <w:sz w:val="24"/>
          <w:szCs w:val="24"/>
        </w:rPr>
      </w:pPr>
    </w:p>
    <w:p w14:paraId="669B9BB5" w14:textId="77777777" w:rsidR="00845997" w:rsidRDefault="00845997" w:rsidP="00E714F0">
      <w:pPr>
        <w:spacing w:after="0" w:line="320" w:lineRule="atLeast"/>
        <w:jc w:val="center"/>
        <w:rPr>
          <w:rFonts w:ascii="Times New Roman" w:hAnsi="Times New Roman" w:cs="Times New Roman"/>
          <w:b/>
          <w:sz w:val="24"/>
          <w:szCs w:val="24"/>
        </w:rPr>
      </w:pPr>
    </w:p>
    <w:p w14:paraId="1A17C281" w14:textId="17C11DA9" w:rsidR="00E714F0" w:rsidRPr="003D0B48" w:rsidRDefault="00E714F0" w:rsidP="00E714F0">
      <w:pPr>
        <w:spacing w:after="0" w:line="320" w:lineRule="atLeast"/>
        <w:jc w:val="center"/>
        <w:rPr>
          <w:rFonts w:ascii="Times New Roman" w:hAnsi="Times New Roman" w:cs="Times New Roman"/>
          <w:b/>
          <w:sz w:val="24"/>
          <w:szCs w:val="24"/>
        </w:rPr>
      </w:pPr>
      <w:r w:rsidRPr="003D0B48">
        <w:rPr>
          <w:rFonts w:ascii="Times New Roman" w:hAnsi="Times New Roman" w:cs="Times New Roman"/>
          <w:b/>
          <w:sz w:val="24"/>
          <w:szCs w:val="24"/>
        </w:rPr>
        <w:t>ANEXO V</w:t>
      </w:r>
    </w:p>
    <w:p w14:paraId="1533C56F" w14:textId="77777777" w:rsidR="00E714F0" w:rsidRPr="003D0B48" w:rsidRDefault="00E714F0" w:rsidP="00F220AA">
      <w:pPr>
        <w:spacing w:after="0" w:line="320" w:lineRule="atLeast"/>
        <w:jc w:val="both"/>
        <w:rPr>
          <w:rFonts w:ascii="Times New Roman" w:hAnsi="Times New Roman" w:cs="Times New Roman"/>
          <w:sz w:val="24"/>
          <w:szCs w:val="24"/>
        </w:rPr>
      </w:pPr>
    </w:p>
    <w:p w14:paraId="08607BE1" w14:textId="5FD760A6" w:rsidR="00E714F0" w:rsidRPr="003D0B48" w:rsidRDefault="00E714F0" w:rsidP="00F220AA">
      <w:pPr>
        <w:spacing w:after="0" w:line="320" w:lineRule="atLeast"/>
        <w:jc w:val="both"/>
        <w:rPr>
          <w:rFonts w:ascii="Times New Roman" w:hAnsi="Times New Roman" w:cs="Times New Roman"/>
          <w:b/>
          <w:sz w:val="24"/>
          <w:szCs w:val="24"/>
        </w:rPr>
      </w:pPr>
      <w:r w:rsidRPr="003D0B48">
        <w:rPr>
          <w:rFonts w:ascii="Times New Roman" w:hAnsi="Times New Roman" w:cs="Times New Roman"/>
          <w:b/>
          <w:sz w:val="24"/>
          <w:szCs w:val="24"/>
        </w:rPr>
        <w:t xml:space="preserve">FORMULARIO 2:   </w:t>
      </w:r>
      <w:proofErr w:type="gramStart"/>
      <w:r w:rsidRPr="003D0B48">
        <w:rPr>
          <w:rFonts w:ascii="Times New Roman" w:hAnsi="Times New Roman" w:cs="Times New Roman"/>
          <w:b/>
          <w:sz w:val="24"/>
          <w:szCs w:val="24"/>
        </w:rPr>
        <w:t>PROPUESTA  ECONÓMICA</w:t>
      </w:r>
      <w:proofErr w:type="gramEnd"/>
      <w:r w:rsidRPr="003D0B48">
        <w:rPr>
          <w:rFonts w:ascii="Times New Roman" w:hAnsi="Times New Roman" w:cs="Times New Roman"/>
          <w:b/>
          <w:sz w:val="24"/>
          <w:szCs w:val="24"/>
        </w:rPr>
        <w:t xml:space="preserve">. </w:t>
      </w:r>
    </w:p>
    <w:p w14:paraId="6B288DEA" w14:textId="0AB8E3C0" w:rsidR="005D4671" w:rsidRDefault="00C44078" w:rsidP="005D4671">
      <w:pPr>
        <w:spacing w:after="0" w:line="320" w:lineRule="atLeast"/>
        <w:jc w:val="center"/>
        <w:rPr>
          <w:rFonts w:ascii="Times New Roman" w:eastAsia="Times New Roman" w:hAnsi="Times New Roman" w:cs="Times New Roman"/>
          <w:b/>
          <w:bCs/>
          <w:color w:val="000000"/>
          <w:sz w:val="24"/>
          <w:szCs w:val="24"/>
          <w:lang w:eastAsia="es-AR"/>
        </w:rPr>
      </w:pPr>
      <w:r>
        <w:rPr>
          <w:rFonts w:ascii="Times New Roman" w:hAnsi="Times New Roman" w:cs="Times New Roman"/>
          <w:sz w:val="24"/>
          <w:szCs w:val="24"/>
        </w:rPr>
        <w:t>Visto la Licitación</w:t>
      </w:r>
      <w:r w:rsidR="005D4671">
        <w:rPr>
          <w:rFonts w:ascii="Times New Roman" w:hAnsi="Times New Roman" w:cs="Times New Roman"/>
          <w:sz w:val="24"/>
          <w:szCs w:val="24"/>
        </w:rPr>
        <w:t xml:space="preserve"> Pública N°0</w:t>
      </w:r>
      <w:r w:rsidR="00392341">
        <w:rPr>
          <w:rFonts w:ascii="Times New Roman" w:hAnsi="Times New Roman" w:cs="Times New Roman"/>
          <w:sz w:val="24"/>
          <w:szCs w:val="24"/>
        </w:rPr>
        <w:t>2</w:t>
      </w:r>
      <w:r w:rsidR="005D4671">
        <w:rPr>
          <w:rFonts w:ascii="Times New Roman" w:hAnsi="Times New Roman" w:cs="Times New Roman"/>
          <w:sz w:val="24"/>
          <w:szCs w:val="24"/>
        </w:rPr>
        <w:t>/202</w:t>
      </w:r>
      <w:r w:rsidR="00392341">
        <w:rPr>
          <w:rFonts w:ascii="Times New Roman" w:hAnsi="Times New Roman" w:cs="Times New Roman"/>
          <w:sz w:val="24"/>
          <w:szCs w:val="24"/>
        </w:rPr>
        <w:t>6</w:t>
      </w:r>
      <w:r>
        <w:rPr>
          <w:rFonts w:ascii="Times New Roman" w:hAnsi="Times New Roman" w:cs="Times New Roman"/>
          <w:sz w:val="24"/>
          <w:szCs w:val="24"/>
        </w:rPr>
        <w:t xml:space="preserve"> para la </w:t>
      </w:r>
      <w:r w:rsidR="005D4671" w:rsidRPr="000C4569">
        <w:rPr>
          <w:rFonts w:ascii="Times New Roman" w:eastAsia="Times New Roman" w:hAnsi="Times New Roman" w:cs="Times New Roman"/>
          <w:b/>
          <w:sz w:val="24"/>
          <w:szCs w:val="24"/>
          <w:lang w:val="es-ES" w:eastAsia="es-ES"/>
        </w:rPr>
        <w:t>“CONTRATACION DE SERVICIO DE ALMUERZO Y CENA PARA PERSONAL DE GUARDIA DEL CENTRO MUNICIPAL DE ATENCION PRIMARIA DR. CARRILLO”</w:t>
      </w:r>
    </w:p>
    <w:p w14:paraId="243AAAFB" w14:textId="5C07E3C2" w:rsidR="00E714F0" w:rsidRPr="003D0B48" w:rsidRDefault="00CC4871" w:rsidP="00F220AA">
      <w:pPr>
        <w:spacing w:after="0" w:line="320" w:lineRule="atLeast"/>
        <w:jc w:val="both"/>
        <w:rPr>
          <w:rFonts w:ascii="Times New Roman" w:hAnsi="Times New Roman" w:cs="Times New Roman"/>
          <w:sz w:val="24"/>
          <w:szCs w:val="24"/>
        </w:rPr>
      </w:pPr>
      <w:r>
        <w:rPr>
          <w:rFonts w:ascii="Times New Roman" w:hAnsi="Times New Roman" w:cs="Times New Roman"/>
          <w:sz w:val="24"/>
          <w:szCs w:val="24"/>
        </w:rPr>
        <w:t>en el Municipio de Yerba Buena,</w:t>
      </w:r>
      <w:r w:rsidR="00E714F0" w:rsidRPr="003D0B48">
        <w:rPr>
          <w:rFonts w:ascii="Times New Roman" w:hAnsi="Times New Roman" w:cs="Times New Roman"/>
          <w:sz w:val="24"/>
          <w:szCs w:val="24"/>
        </w:rPr>
        <w:t xml:space="preserve"> la firma se presenta a la misma cotizando: </w:t>
      </w:r>
    </w:p>
    <w:p w14:paraId="0341671D" w14:textId="77777777" w:rsidR="00E714F0" w:rsidRPr="003D0B48" w:rsidRDefault="00E714F0" w:rsidP="00F220AA">
      <w:pPr>
        <w:spacing w:after="0" w:line="320" w:lineRule="atLeast"/>
        <w:jc w:val="both"/>
        <w:rPr>
          <w:rFonts w:ascii="Times New Roman" w:hAnsi="Times New Roman" w:cs="Times New Roman"/>
          <w:sz w:val="24"/>
          <w:szCs w:val="24"/>
        </w:rPr>
      </w:pPr>
    </w:p>
    <w:p w14:paraId="5B8125A4" w14:textId="77777777" w:rsidR="00E714F0" w:rsidRPr="003D0B48" w:rsidRDefault="00E714F0" w:rsidP="00F220AA">
      <w:pPr>
        <w:spacing w:after="0" w:line="320" w:lineRule="atLeast"/>
        <w:jc w:val="both"/>
        <w:rPr>
          <w:rFonts w:ascii="Times New Roman" w:hAnsi="Times New Roman" w:cs="Times New Roman"/>
          <w:sz w:val="24"/>
          <w:szCs w:val="24"/>
        </w:rPr>
      </w:pPr>
      <w:r w:rsidRPr="003D0B48">
        <w:rPr>
          <w:rFonts w:ascii="Times New Roman" w:hAnsi="Times New Roman" w:cs="Times New Roman"/>
          <w:sz w:val="24"/>
          <w:szCs w:val="24"/>
        </w:rPr>
        <w:t>TOTAL: (pesos</w:t>
      </w:r>
      <w:proofErr w:type="gramStart"/>
      <w:r w:rsidRPr="003D0B48">
        <w:rPr>
          <w:rFonts w:ascii="Times New Roman" w:hAnsi="Times New Roman" w:cs="Times New Roman"/>
          <w:sz w:val="24"/>
          <w:szCs w:val="24"/>
        </w:rPr>
        <w:t>.............................................................. )</w:t>
      </w:r>
      <w:proofErr w:type="gramEnd"/>
      <w:r w:rsidRPr="003D0B48">
        <w:rPr>
          <w:rFonts w:ascii="Times New Roman" w:hAnsi="Times New Roman" w:cs="Times New Roman"/>
          <w:sz w:val="24"/>
          <w:szCs w:val="24"/>
        </w:rPr>
        <w:t xml:space="preserve"> $............................................... </w:t>
      </w:r>
    </w:p>
    <w:p w14:paraId="780C5B6F" w14:textId="77777777" w:rsidR="00E714F0" w:rsidRPr="003D0B48" w:rsidRDefault="00E714F0" w:rsidP="00F220AA">
      <w:pPr>
        <w:spacing w:after="0" w:line="320" w:lineRule="atLeast"/>
        <w:jc w:val="both"/>
        <w:rPr>
          <w:rFonts w:ascii="Times New Roman" w:hAnsi="Times New Roman" w:cs="Times New Roman"/>
          <w:sz w:val="24"/>
          <w:szCs w:val="24"/>
        </w:rPr>
      </w:pPr>
    </w:p>
    <w:p w14:paraId="5376B708" w14:textId="037EC43D" w:rsidR="00E714F0" w:rsidRPr="003D0B48" w:rsidRDefault="00E714F0" w:rsidP="00F220AA">
      <w:pPr>
        <w:spacing w:after="0" w:line="320" w:lineRule="atLeast"/>
        <w:jc w:val="both"/>
        <w:rPr>
          <w:rFonts w:ascii="Times New Roman" w:hAnsi="Times New Roman" w:cs="Times New Roman"/>
          <w:sz w:val="24"/>
          <w:szCs w:val="24"/>
        </w:rPr>
      </w:pPr>
      <w:r w:rsidRPr="003D0B48">
        <w:rPr>
          <w:rFonts w:ascii="Times New Roman" w:hAnsi="Times New Roman" w:cs="Times New Roman"/>
          <w:sz w:val="24"/>
          <w:szCs w:val="24"/>
        </w:rPr>
        <w:t>Dicho monto corresponde a la provis</w:t>
      </w:r>
      <w:r w:rsidR="00F400B7">
        <w:rPr>
          <w:rFonts w:ascii="Times New Roman" w:hAnsi="Times New Roman" w:cs="Times New Roman"/>
          <w:sz w:val="24"/>
          <w:szCs w:val="24"/>
        </w:rPr>
        <w:t>ión de...... (cantidad</w:t>
      </w:r>
      <w:proofErr w:type="gramStart"/>
      <w:r w:rsidR="00F400B7">
        <w:rPr>
          <w:rFonts w:ascii="Times New Roman" w:hAnsi="Times New Roman" w:cs="Times New Roman"/>
          <w:sz w:val="24"/>
          <w:szCs w:val="24"/>
        </w:rPr>
        <w:t xml:space="preserve">) </w:t>
      </w:r>
      <w:r w:rsidRPr="003D0B48">
        <w:rPr>
          <w:rFonts w:ascii="Times New Roman" w:hAnsi="Times New Roman" w:cs="Times New Roman"/>
          <w:sz w:val="24"/>
          <w:szCs w:val="24"/>
        </w:rPr>
        <w:t>,</w:t>
      </w:r>
      <w:proofErr w:type="gramEnd"/>
      <w:r w:rsidRPr="003D0B48">
        <w:rPr>
          <w:rFonts w:ascii="Times New Roman" w:hAnsi="Times New Roman" w:cs="Times New Roman"/>
          <w:sz w:val="24"/>
          <w:szCs w:val="24"/>
        </w:rPr>
        <w:t xml:space="preserve"> según el siguiente detalle: </w:t>
      </w:r>
    </w:p>
    <w:p w14:paraId="6E1E311A" w14:textId="2CB3D3A3" w:rsidR="00E714F0" w:rsidRDefault="00E714F0" w:rsidP="00F220AA">
      <w:pPr>
        <w:spacing w:after="0" w:line="320" w:lineRule="atLeast"/>
        <w:jc w:val="both"/>
        <w:rPr>
          <w:rFonts w:ascii="Times New Roman" w:hAnsi="Times New Roman" w:cs="Times New Roman"/>
          <w:sz w:val="24"/>
          <w:szCs w:val="24"/>
        </w:rPr>
      </w:pPr>
    </w:p>
    <w:tbl>
      <w:tblPr>
        <w:tblW w:w="9451" w:type="dxa"/>
        <w:tblCellMar>
          <w:left w:w="70" w:type="dxa"/>
          <w:right w:w="70" w:type="dxa"/>
        </w:tblCellMar>
        <w:tblLook w:val="04A0" w:firstRow="1" w:lastRow="0" w:firstColumn="1" w:lastColumn="0" w:noHBand="0" w:noVBand="1"/>
      </w:tblPr>
      <w:tblGrid>
        <w:gridCol w:w="1381"/>
        <w:gridCol w:w="2689"/>
        <w:gridCol w:w="2692"/>
        <w:gridCol w:w="2689"/>
      </w:tblGrid>
      <w:tr w:rsidR="005D4671" w:rsidRPr="004025EE" w14:paraId="7C72F6CB" w14:textId="77777777" w:rsidTr="00A42B7C">
        <w:trPr>
          <w:trHeight w:val="780"/>
        </w:trPr>
        <w:tc>
          <w:tcPr>
            <w:tcW w:w="1381" w:type="dxa"/>
            <w:tcBorders>
              <w:top w:val="single" w:sz="4" w:space="0" w:color="auto"/>
              <w:left w:val="single" w:sz="4" w:space="0" w:color="auto"/>
              <w:bottom w:val="single" w:sz="4" w:space="0" w:color="auto"/>
              <w:right w:val="single" w:sz="4" w:space="0" w:color="auto"/>
            </w:tcBorders>
            <w:shd w:val="clear" w:color="000000" w:fill="AEAAAA"/>
            <w:noWrap/>
            <w:vAlign w:val="center"/>
            <w:hideMark/>
          </w:tcPr>
          <w:p w14:paraId="2E284B5D" w14:textId="14ED8146" w:rsidR="005D4671" w:rsidRPr="004025EE" w:rsidRDefault="005D4671" w:rsidP="004025EE">
            <w:pPr>
              <w:spacing w:after="0" w:line="240" w:lineRule="auto"/>
              <w:jc w:val="center"/>
              <w:rPr>
                <w:rFonts w:ascii="Calibri" w:eastAsia="Times New Roman" w:hAnsi="Calibri" w:cs="Calibri"/>
                <w:b/>
                <w:bCs/>
                <w:color w:val="000000"/>
                <w:lang w:eastAsia="es-AR"/>
              </w:rPr>
            </w:pPr>
            <w:proofErr w:type="spellStart"/>
            <w:r>
              <w:rPr>
                <w:rFonts w:ascii="Calibri" w:eastAsia="Times New Roman" w:hAnsi="Calibri" w:cs="Calibri"/>
                <w:b/>
                <w:bCs/>
                <w:color w:val="000000"/>
                <w:lang w:eastAsia="es-AR"/>
              </w:rPr>
              <w:t>Item</w:t>
            </w:r>
            <w:proofErr w:type="spellEnd"/>
            <w:r w:rsidRPr="004025EE">
              <w:rPr>
                <w:rFonts w:ascii="Calibri" w:eastAsia="Times New Roman" w:hAnsi="Calibri" w:cs="Calibri"/>
                <w:b/>
                <w:bCs/>
                <w:color w:val="000000"/>
                <w:lang w:eastAsia="es-AR"/>
              </w:rPr>
              <w:t xml:space="preserve"> </w:t>
            </w:r>
          </w:p>
        </w:tc>
        <w:tc>
          <w:tcPr>
            <w:tcW w:w="2689" w:type="dxa"/>
            <w:tcBorders>
              <w:top w:val="single" w:sz="4" w:space="0" w:color="auto"/>
              <w:left w:val="nil"/>
              <w:bottom w:val="single" w:sz="4" w:space="0" w:color="auto"/>
              <w:right w:val="single" w:sz="4" w:space="0" w:color="auto"/>
            </w:tcBorders>
            <w:shd w:val="clear" w:color="000000" w:fill="AEAAAA"/>
            <w:noWrap/>
            <w:vAlign w:val="center"/>
            <w:hideMark/>
          </w:tcPr>
          <w:p w14:paraId="5ADFEB1A" w14:textId="53040D0D" w:rsidR="005D4671" w:rsidRPr="004025EE" w:rsidRDefault="005D4671" w:rsidP="004025EE">
            <w:pPr>
              <w:spacing w:after="0" w:line="240" w:lineRule="auto"/>
              <w:jc w:val="center"/>
              <w:rPr>
                <w:rFonts w:ascii="Calibri" w:eastAsia="Times New Roman" w:hAnsi="Calibri" w:cs="Calibri"/>
                <w:b/>
                <w:bCs/>
                <w:color w:val="000000"/>
                <w:lang w:eastAsia="es-AR"/>
              </w:rPr>
            </w:pPr>
            <w:r>
              <w:rPr>
                <w:rFonts w:ascii="Calibri" w:eastAsia="Times New Roman" w:hAnsi="Calibri" w:cs="Calibri"/>
                <w:b/>
                <w:bCs/>
                <w:color w:val="000000"/>
                <w:lang w:eastAsia="es-AR"/>
              </w:rPr>
              <w:t>DESCRIPCIÓN</w:t>
            </w:r>
          </w:p>
        </w:tc>
        <w:tc>
          <w:tcPr>
            <w:tcW w:w="2692" w:type="dxa"/>
            <w:tcBorders>
              <w:top w:val="single" w:sz="4" w:space="0" w:color="auto"/>
              <w:left w:val="nil"/>
              <w:bottom w:val="single" w:sz="4" w:space="0" w:color="auto"/>
              <w:right w:val="single" w:sz="4" w:space="0" w:color="auto"/>
            </w:tcBorders>
            <w:shd w:val="clear" w:color="000000" w:fill="AEAAAA"/>
            <w:vAlign w:val="center"/>
          </w:tcPr>
          <w:p w14:paraId="2BB6F6D6" w14:textId="175EE8FB" w:rsidR="005D4671" w:rsidRPr="004025EE" w:rsidRDefault="005D4671" w:rsidP="004025EE">
            <w:pPr>
              <w:spacing w:after="0" w:line="240" w:lineRule="auto"/>
              <w:jc w:val="center"/>
              <w:rPr>
                <w:rFonts w:ascii="Calibri" w:eastAsia="Times New Roman" w:hAnsi="Calibri" w:cs="Calibri"/>
                <w:b/>
                <w:bCs/>
                <w:color w:val="000000"/>
                <w:lang w:eastAsia="es-AR"/>
              </w:rPr>
            </w:pPr>
            <w:r>
              <w:rPr>
                <w:rFonts w:ascii="Calibri" w:eastAsia="Times New Roman" w:hAnsi="Calibri" w:cs="Calibri"/>
                <w:b/>
                <w:bCs/>
                <w:color w:val="000000"/>
                <w:lang w:eastAsia="es-AR"/>
              </w:rPr>
              <w:t>IMPORTE UNITA</w:t>
            </w:r>
            <w:r w:rsidR="00617D65">
              <w:rPr>
                <w:rFonts w:ascii="Calibri" w:eastAsia="Times New Roman" w:hAnsi="Calibri" w:cs="Calibri"/>
                <w:b/>
                <w:bCs/>
                <w:color w:val="000000"/>
                <w:lang w:eastAsia="es-AR"/>
              </w:rPr>
              <w:t>R</w:t>
            </w:r>
            <w:r>
              <w:rPr>
                <w:rFonts w:ascii="Calibri" w:eastAsia="Times New Roman" w:hAnsi="Calibri" w:cs="Calibri"/>
                <w:b/>
                <w:bCs/>
                <w:color w:val="000000"/>
                <w:lang w:eastAsia="es-AR"/>
              </w:rPr>
              <w:t>IO</w:t>
            </w:r>
          </w:p>
        </w:tc>
        <w:tc>
          <w:tcPr>
            <w:tcW w:w="2689" w:type="dxa"/>
            <w:tcBorders>
              <w:top w:val="single" w:sz="4" w:space="0" w:color="auto"/>
              <w:left w:val="nil"/>
              <w:bottom w:val="single" w:sz="4" w:space="0" w:color="auto"/>
              <w:right w:val="single" w:sz="4" w:space="0" w:color="auto"/>
            </w:tcBorders>
            <w:shd w:val="clear" w:color="000000" w:fill="AEAAAA"/>
            <w:vAlign w:val="center"/>
          </w:tcPr>
          <w:p w14:paraId="25284217" w14:textId="00C7F2DE" w:rsidR="005D4671" w:rsidRPr="004025EE" w:rsidRDefault="005D4671" w:rsidP="004025EE">
            <w:pPr>
              <w:spacing w:after="0" w:line="240" w:lineRule="auto"/>
              <w:jc w:val="center"/>
              <w:rPr>
                <w:rFonts w:ascii="Calibri" w:eastAsia="Times New Roman" w:hAnsi="Calibri" w:cs="Calibri"/>
                <w:b/>
                <w:bCs/>
                <w:color w:val="000000"/>
                <w:lang w:eastAsia="es-AR"/>
              </w:rPr>
            </w:pPr>
            <w:r>
              <w:rPr>
                <w:rFonts w:ascii="Calibri" w:eastAsia="Times New Roman" w:hAnsi="Calibri" w:cs="Calibri"/>
                <w:b/>
                <w:bCs/>
                <w:color w:val="000000"/>
                <w:lang w:eastAsia="es-AR"/>
              </w:rPr>
              <w:t>IMPORTE TOTAL</w:t>
            </w:r>
          </w:p>
        </w:tc>
      </w:tr>
      <w:tr w:rsidR="005D4671" w:rsidRPr="004025EE" w14:paraId="3B6B2356" w14:textId="77777777" w:rsidTr="00A42B7C">
        <w:trPr>
          <w:trHeight w:val="468"/>
        </w:trPr>
        <w:tc>
          <w:tcPr>
            <w:tcW w:w="1381" w:type="dxa"/>
            <w:tcBorders>
              <w:top w:val="nil"/>
              <w:left w:val="single" w:sz="4" w:space="0" w:color="auto"/>
              <w:bottom w:val="single" w:sz="4" w:space="0" w:color="auto"/>
              <w:right w:val="single" w:sz="4" w:space="0" w:color="auto"/>
            </w:tcBorders>
            <w:shd w:val="clear" w:color="auto" w:fill="auto"/>
            <w:noWrap/>
            <w:vAlign w:val="bottom"/>
            <w:hideMark/>
          </w:tcPr>
          <w:p w14:paraId="6172BF3B"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1</w:t>
            </w:r>
          </w:p>
        </w:tc>
        <w:tc>
          <w:tcPr>
            <w:tcW w:w="2689" w:type="dxa"/>
            <w:tcBorders>
              <w:top w:val="nil"/>
              <w:left w:val="nil"/>
              <w:bottom w:val="single" w:sz="4" w:space="0" w:color="auto"/>
              <w:right w:val="single" w:sz="4" w:space="0" w:color="auto"/>
            </w:tcBorders>
            <w:shd w:val="clear" w:color="auto" w:fill="auto"/>
            <w:noWrap/>
            <w:vAlign w:val="bottom"/>
            <w:hideMark/>
          </w:tcPr>
          <w:p w14:paraId="0A1F3372"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 </w:t>
            </w:r>
          </w:p>
        </w:tc>
        <w:tc>
          <w:tcPr>
            <w:tcW w:w="2692" w:type="dxa"/>
            <w:tcBorders>
              <w:top w:val="nil"/>
              <w:left w:val="nil"/>
              <w:bottom w:val="single" w:sz="4" w:space="0" w:color="auto"/>
              <w:right w:val="single" w:sz="4" w:space="0" w:color="auto"/>
            </w:tcBorders>
            <w:shd w:val="clear" w:color="auto" w:fill="auto"/>
            <w:noWrap/>
            <w:vAlign w:val="bottom"/>
            <w:hideMark/>
          </w:tcPr>
          <w:p w14:paraId="2A53A552"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 xml:space="preserve"> $ </w:t>
            </w:r>
          </w:p>
        </w:tc>
        <w:tc>
          <w:tcPr>
            <w:tcW w:w="2689" w:type="dxa"/>
            <w:tcBorders>
              <w:top w:val="nil"/>
              <w:left w:val="nil"/>
              <w:bottom w:val="single" w:sz="4" w:space="0" w:color="auto"/>
              <w:right w:val="single" w:sz="4" w:space="0" w:color="auto"/>
            </w:tcBorders>
            <w:shd w:val="clear" w:color="auto" w:fill="auto"/>
            <w:noWrap/>
            <w:vAlign w:val="bottom"/>
            <w:hideMark/>
          </w:tcPr>
          <w:p w14:paraId="65F9FF59"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 xml:space="preserve"> $ </w:t>
            </w:r>
          </w:p>
        </w:tc>
      </w:tr>
      <w:tr w:rsidR="005D4671" w:rsidRPr="004025EE" w14:paraId="29DCD290" w14:textId="77777777" w:rsidTr="00A42B7C">
        <w:trPr>
          <w:trHeight w:val="468"/>
        </w:trPr>
        <w:tc>
          <w:tcPr>
            <w:tcW w:w="1381" w:type="dxa"/>
            <w:tcBorders>
              <w:top w:val="nil"/>
              <w:left w:val="single" w:sz="4" w:space="0" w:color="auto"/>
              <w:bottom w:val="single" w:sz="4" w:space="0" w:color="auto"/>
              <w:right w:val="single" w:sz="4" w:space="0" w:color="auto"/>
            </w:tcBorders>
            <w:shd w:val="clear" w:color="auto" w:fill="auto"/>
            <w:noWrap/>
            <w:vAlign w:val="bottom"/>
            <w:hideMark/>
          </w:tcPr>
          <w:p w14:paraId="18377129"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2</w:t>
            </w:r>
          </w:p>
        </w:tc>
        <w:tc>
          <w:tcPr>
            <w:tcW w:w="2689" w:type="dxa"/>
            <w:tcBorders>
              <w:top w:val="nil"/>
              <w:left w:val="nil"/>
              <w:bottom w:val="single" w:sz="4" w:space="0" w:color="auto"/>
              <w:right w:val="single" w:sz="4" w:space="0" w:color="auto"/>
            </w:tcBorders>
            <w:shd w:val="clear" w:color="auto" w:fill="auto"/>
            <w:noWrap/>
            <w:vAlign w:val="bottom"/>
            <w:hideMark/>
          </w:tcPr>
          <w:p w14:paraId="21FD0059"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 </w:t>
            </w:r>
          </w:p>
        </w:tc>
        <w:tc>
          <w:tcPr>
            <w:tcW w:w="2692" w:type="dxa"/>
            <w:tcBorders>
              <w:top w:val="nil"/>
              <w:left w:val="nil"/>
              <w:bottom w:val="single" w:sz="4" w:space="0" w:color="auto"/>
              <w:right w:val="single" w:sz="4" w:space="0" w:color="auto"/>
            </w:tcBorders>
            <w:shd w:val="clear" w:color="auto" w:fill="auto"/>
            <w:noWrap/>
            <w:vAlign w:val="bottom"/>
            <w:hideMark/>
          </w:tcPr>
          <w:p w14:paraId="37EDB774"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 xml:space="preserve"> $ </w:t>
            </w:r>
          </w:p>
        </w:tc>
        <w:tc>
          <w:tcPr>
            <w:tcW w:w="2689" w:type="dxa"/>
            <w:tcBorders>
              <w:top w:val="nil"/>
              <w:left w:val="nil"/>
              <w:bottom w:val="single" w:sz="4" w:space="0" w:color="auto"/>
              <w:right w:val="single" w:sz="4" w:space="0" w:color="auto"/>
            </w:tcBorders>
            <w:shd w:val="clear" w:color="auto" w:fill="auto"/>
            <w:noWrap/>
            <w:vAlign w:val="bottom"/>
            <w:hideMark/>
          </w:tcPr>
          <w:p w14:paraId="35A3BE19"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 xml:space="preserve"> $ </w:t>
            </w:r>
          </w:p>
        </w:tc>
      </w:tr>
      <w:tr w:rsidR="005D4671" w:rsidRPr="004025EE" w14:paraId="618FA05E" w14:textId="77777777" w:rsidTr="00A42B7C">
        <w:trPr>
          <w:trHeight w:val="468"/>
        </w:trPr>
        <w:tc>
          <w:tcPr>
            <w:tcW w:w="1381" w:type="dxa"/>
            <w:tcBorders>
              <w:top w:val="nil"/>
              <w:left w:val="single" w:sz="4" w:space="0" w:color="auto"/>
              <w:bottom w:val="single" w:sz="4" w:space="0" w:color="auto"/>
              <w:right w:val="single" w:sz="4" w:space="0" w:color="auto"/>
            </w:tcBorders>
            <w:shd w:val="clear" w:color="auto" w:fill="auto"/>
            <w:noWrap/>
            <w:vAlign w:val="bottom"/>
            <w:hideMark/>
          </w:tcPr>
          <w:p w14:paraId="1786A9C5"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3</w:t>
            </w:r>
          </w:p>
        </w:tc>
        <w:tc>
          <w:tcPr>
            <w:tcW w:w="2689" w:type="dxa"/>
            <w:tcBorders>
              <w:top w:val="nil"/>
              <w:left w:val="nil"/>
              <w:bottom w:val="single" w:sz="4" w:space="0" w:color="auto"/>
              <w:right w:val="single" w:sz="4" w:space="0" w:color="auto"/>
            </w:tcBorders>
            <w:shd w:val="clear" w:color="auto" w:fill="auto"/>
            <w:noWrap/>
            <w:vAlign w:val="bottom"/>
            <w:hideMark/>
          </w:tcPr>
          <w:p w14:paraId="242B9AAC"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 </w:t>
            </w:r>
          </w:p>
        </w:tc>
        <w:tc>
          <w:tcPr>
            <w:tcW w:w="2692" w:type="dxa"/>
            <w:tcBorders>
              <w:top w:val="nil"/>
              <w:left w:val="nil"/>
              <w:bottom w:val="single" w:sz="4" w:space="0" w:color="auto"/>
              <w:right w:val="single" w:sz="4" w:space="0" w:color="auto"/>
            </w:tcBorders>
            <w:shd w:val="clear" w:color="auto" w:fill="auto"/>
            <w:noWrap/>
            <w:vAlign w:val="bottom"/>
            <w:hideMark/>
          </w:tcPr>
          <w:p w14:paraId="5126D0B1"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 xml:space="preserve"> $ </w:t>
            </w:r>
          </w:p>
        </w:tc>
        <w:tc>
          <w:tcPr>
            <w:tcW w:w="2689" w:type="dxa"/>
            <w:tcBorders>
              <w:top w:val="nil"/>
              <w:left w:val="nil"/>
              <w:bottom w:val="single" w:sz="4" w:space="0" w:color="auto"/>
              <w:right w:val="single" w:sz="4" w:space="0" w:color="auto"/>
            </w:tcBorders>
            <w:shd w:val="clear" w:color="auto" w:fill="auto"/>
            <w:noWrap/>
            <w:vAlign w:val="bottom"/>
            <w:hideMark/>
          </w:tcPr>
          <w:p w14:paraId="5920E713" w14:textId="77777777" w:rsidR="005D4671" w:rsidRPr="004025EE" w:rsidRDefault="005D4671" w:rsidP="004025EE">
            <w:pPr>
              <w:spacing w:after="0" w:line="240" w:lineRule="auto"/>
              <w:rPr>
                <w:rFonts w:ascii="Calibri" w:eastAsia="Times New Roman" w:hAnsi="Calibri" w:cs="Calibri"/>
                <w:color w:val="000000"/>
                <w:lang w:eastAsia="es-AR"/>
              </w:rPr>
            </w:pPr>
            <w:r w:rsidRPr="004025EE">
              <w:rPr>
                <w:rFonts w:ascii="Calibri" w:eastAsia="Times New Roman" w:hAnsi="Calibri" w:cs="Calibri"/>
                <w:color w:val="000000"/>
                <w:lang w:eastAsia="es-AR"/>
              </w:rPr>
              <w:t xml:space="preserve"> $ </w:t>
            </w:r>
          </w:p>
        </w:tc>
      </w:tr>
    </w:tbl>
    <w:p w14:paraId="09CACD2A" w14:textId="196781F5" w:rsidR="004025EE" w:rsidRDefault="004025EE" w:rsidP="00F220AA">
      <w:pPr>
        <w:spacing w:after="0" w:line="320" w:lineRule="atLeast"/>
        <w:jc w:val="both"/>
        <w:rPr>
          <w:rFonts w:ascii="Times New Roman" w:hAnsi="Times New Roman" w:cs="Times New Roman"/>
          <w:sz w:val="24"/>
          <w:szCs w:val="24"/>
        </w:rPr>
      </w:pPr>
    </w:p>
    <w:p w14:paraId="32F14981" w14:textId="77777777" w:rsidR="004025EE" w:rsidRPr="003D0B48" w:rsidRDefault="004025EE" w:rsidP="00F220AA">
      <w:pPr>
        <w:spacing w:after="0" w:line="320" w:lineRule="atLeast"/>
        <w:jc w:val="both"/>
        <w:rPr>
          <w:rFonts w:ascii="Times New Roman" w:hAnsi="Times New Roman" w:cs="Times New Roman"/>
          <w:sz w:val="24"/>
          <w:szCs w:val="24"/>
        </w:rPr>
      </w:pPr>
    </w:p>
    <w:p w14:paraId="18F00A58" w14:textId="527B6538" w:rsidR="00E714F0" w:rsidRPr="003D0B48" w:rsidRDefault="00E714F0" w:rsidP="00F220AA">
      <w:pPr>
        <w:spacing w:after="0" w:line="320" w:lineRule="atLeast"/>
        <w:jc w:val="both"/>
        <w:rPr>
          <w:rFonts w:ascii="Times New Roman" w:hAnsi="Times New Roman" w:cs="Times New Roman"/>
          <w:sz w:val="24"/>
          <w:szCs w:val="24"/>
        </w:rPr>
      </w:pPr>
    </w:p>
    <w:p w14:paraId="62E6FD58" w14:textId="5BA39789" w:rsidR="00E714F0" w:rsidRPr="003D0B48" w:rsidRDefault="00E714F0" w:rsidP="00F220AA">
      <w:pPr>
        <w:spacing w:after="0" w:line="320" w:lineRule="atLeast"/>
        <w:jc w:val="both"/>
        <w:rPr>
          <w:rFonts w:ascii="Times New Roman" w:hAnsi="Times New Roman" w:cs="Times New Roman"/>
          <w:sz w:val="24"/>
          <w:szCs w:val="24"/>
        </w:rPr>
      </w:pPr>
    </w:p>
    <w:p w14:paraId="2DF94740" w14:textId="2379B65D" w:rsidR="00E714F0" w:rsidRPr="003D0B48" w:rsidRDefault="00E714F0" w:rsidP="00F220AA">
      <w:pPr>
        <w:spacing w:after="0" w:line="320" w:lineRule="atLeast"/>
        <w:jc w:val="both"/>
        <w:rPr>
          <w:rFonts w:ascii="Times New Roman" w:hAnsi="Times New Roman" w:cs="Times New Roman"/>
          <w:sz w:val="24"/>
          <w:szCs w:val="24"/>
        </w:rPr>
      </w:pPr>
      <w:proofErr w:type="gramStart"/>
      <w:r w:rsidRPr="003D0B48">
        <w:rPr>
          <w:rFonts w:ascii="Times New Roman" w:hAnsi="Times New Roman" w:cs="Times New Roman"/>
          <w:sz w:val="24"/>
          <w:szCs w:val="24"/>
        </w:rPr>
        <w:t>FIRMA:_</w:t>
      </w:r>
      <w:proofErr w:type="gramEnd"/>
      <w:r w:rsidRPr="003D0B48">
        <w:rPr>
          <w:rFonts w:ascii="Times New Roman" w:hAnsi="Times New Roman" w:cs="Times New Roman"/>
          <w:sz w:val="24"/>
          <w:szCs w:val="24"/>
        </w:rPr>
        <w:t>____________________________________________</w:t>
      </w:r>
      <w:r w:rsidR="00FA5C15">
        <w:rPr>
          <w:rFonts w:ascii="Times New Roman" w:hAnsi="Times New Roman" w:cs="Times New Roman"/>
          <w:sz w:val="24"/>
          <w:szCs w:val="24"/>
        </w:rPr>
        <w:t>______________________</w:t>
      </w:r>
    </w:p>
    <w:p w14:paraId="21CB8188" w14:textId="2532D4FB" w:rsidR="00E714F0" w:rsidRPr="003D0B48" w:rsidRDefault="00E714F0" w:rsidP="00F220AA">
      <w:pPr>
        <w:spacing w:after="0" w:line="320" w:lineRule="atLeast"/>
        <w:jc w:val="both"/>
        <w:rPr>
          <w:rFonts w:ascii="Times New Roman" w:hAnsi="Times New Roman" w:cs="Times New Roman"/>
          <w:sz w:val="24"/>
          <w:szCs w:val="24"/>
        </w:rPr>
      </w:pPr>
    </w:p>
    <w:p w14:paraId="2A2155DC" w14:textId="7B5AD7CC" w:rsidR="00E714F0" w:rsidRPr="003D0B48" w:rsidRDefault="00E714F0" w:rsidP="00F220AA">
      <w:pPr>
        <w:spacing w:after="0" w:line="320" w:lineRule="atLeast"/>
        <w:jc w:val="both"/>
        <w:rPr>
          <w:rFonts w:ascii="Times New Roman" w:hAnsi="Times New Roman" w:cs="Times New Roman"/>
          <w:sz w:val="24"/>
          <w:szCs w:val="24"/>
        </w:rPr>
      </w:pPr>
      <w:proofErr w:type="gramStart"/>
      <w:r w:rsidRPr="003D0B48">
        <w:rPr>
          <w:rFonts w:ascii="Times New Roman" w:hAnsi="Times New Roman" w:cs="Times New Roman"/>
          <w:sz w:val="24"/>
          <w:szCs w:val="24"/>
        </w:rPr>
        <w:t>DNI:_</w:t>
      </w:r>
      <w:proofErr w:type="gramEnd"/>
      <w:r w:rsidRPr="003D0B48">
        <w:rPr>
          <w:rFonts w:ascii="Times New Roman" w:hAnsi="Times New Roman" w:cs="Times New Roman"/>
          <w:sz w:val="24"/>
          <w:szCs w:val="24"/>
        </w:rPr>
        <w:t>______________________________________________</w:t>
      </w:r>
      <w:r w:rsidR="00FA5C15">
        <w:rPr>
          <w:rFonts w:ascii="Times New Roman" w:hAnsi="Times New Roman" w:cs="Times New Roman"/>
          <w:sz w:val="24"/>
          <w:szCs w:val="24"/>
        </w:rPr>
        <w:t>_______________________</w:t>
      </w:r>
    </w:p>
    <w:p w14:paraId="53C5D410" w14:textId="3A37C182" w:rsidR="00E714F0" w:rsidRPr="003D0B48" w:rsidRDefault="00E714F0" w:rsidP="00F220AA">
      <w:pPr>
        <w:spacing w:after="0" w:line="320" w:lineRule="atLeast"/>
        <w:jc w:val="both"/>
        <w:rPr>
          <w:rFonts w:ascii="Times New Roman" w:hAnsi="Times New Roman" w:cs="Times New Roman"/>
          <w:sz w:val="24"/>
          <w:szCs w:val="24"/>
        </w:rPr>
      </w:pPr>
    </w:p>
    <w:p w14:paraId="08075DFD" w14:textId="485A4E47" w:rsidR="00E714F0" w:rsidRPr="00172048" w:rsidRDefault="00E714F0" w:rsidP="00F220AA">
      <w:pPr>
        <w:spacing w:after="0" w:line="320" w:lineRule="atLeast"/>
        <w:jc w:val="both"/>
        <w:rPr>
          <w:rFonts w:ascii="Times New Roman" w:hAnsi="Times New Roman" w:cs="Times New Roman"/>
          <w:sz w:val="24"/>
          <w:szCs w:val="24"/>
        </w:rPr>
      </w:pPr>
      <w:r w:rsidRPr="003D0B48">
        <w:rPr>
          <w:rFonts w:ascii="Times New Roman" w:hAnsi="Times New Roman" w:cs="Times New Roman"/>
          <w:sz w:val="24"/>
          <w:szCs w:val="24"/>
        </w:rPr>
        <w:t>ACLARACIÓN: ____________________________</w:t>
      </w:r>
      <w:r w:rsidR="00FA5C15">
        <w:rPr>
          <w:rFonts w:ascii="Times New Roman" w:hAnsi="Times New Roman" w:cs="Times New Roman"/>
          <w:sz w:val="24"/>
          <w:szCs w:val="24"/>
        </w:rPr>
        <w:t>_________________________________</w:t>
      </w:r>
    </w:p>
    <w:sectPr w:rsidR="00E714F0" w:rsidRPr="00172048" w:rsidSect="006B5603">
      <w:headerReference w:type="default" r:id="rId11"/>
      <w:footerReference w:type="default" r:id="rId12"/>
      <w:pgSz w:w="12240" w:h="15840"/>
      <w:pgMar w:top="238" w:right="1418" w:bottom="1418" w:left="1701" w:header="709" w:footer="454" w:gutter="0"/>
      <w:cols w:space="708"/>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María Elina Paz" w:date="2022-08-01T12:27:00Z" w:initials="MEP">
    <w:p w14:paraId="540EF2D2" w14:textId="77777777" w:rsidR="002148B3" w:rsidRDefault="002148B3" w:rsidP="00FE4602">
      <w:pPr>
        <w:pStyle w:val="Textocomentario"/>
      </w:pPr>
      <w:r>
        <w:rPr>
          <w:rStyle w:val="Refdecomentario"/>
        </w:rPr>
        <w:annotationRef/>
      </w:r>
      <w:r>
        <w:t>Agregado 1/08</w:t>
      </w:r>
    </w:p>
    <w:p w14:paraId="5C864259" w14:textId="77777777" w:rsidR="002148B3" w:rsidRDefault="002148B3" w:rsidP="00FE4602">
      <w:pPr>
        <w:pStyle w:val="Textocomentario"/>
      </w:pP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C86425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C864259" w16cid:durableId="113315E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671F34" w14:textId="77777777" w:rsidR="002148B3" w:rsidRDefault="002148B3" w:rsidP="004317B8">
      <w:pPr>
        <w:spacing w:after="0" w:line="240" w:lineRule="auto"/>
      </w:pPr>
      <w:r>
        <w:separator/>
      </w:r>
    </w:p>
  </w:endnote>
  <w:endnote w:type="continuationSeparator" w:id="0">
    <w:p w14:paraId="46C67800" w14:textId="77777777" w:rsidR="002148B3" w:rsidRDefault="002148B3" w:rsidP="00431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FAE155" w14:textId="2118B44A" w:rsidR="002148B3" w:rsidRDefault="002148B3">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lang w:val="es-ES"/>
      </w:rPr>
      <w:t>Página</w:t>
    </w:r>
    <w:r>
      <w:rPr>
        <w:color w:val="8496B0" w:themeColor="text2" w:themeTint="99"/>
        <w:sz w:val="24"/>
        <w:szCs w:val="24"/>
        <w:lang w:val="es-ES"/>
      </w:rPr>
      <w:t xml:space="preserve"> </w:t>
    </w:r>
    <w:r>
      <w:rPr>
        <w:color w:val="323E4F" w:themeColor="text2" w:themeShade="BF"/>
        <w:sz w:val="24"/>
        <w:szCs w:val="24"/>
      </w:rPr>
      <w:fldChar w:fldCharType="begin"/>
    </w:r>
    <w:r>
      <w:rPr>
        <w:color w:val="323E4F" w:themeColor="text2" w:themeShade="BF"/>
        <w:sz w:val="24"/>
        <w:szCs w:val="24"/>
      </w:rPr>
      <w:instrText>PAGE   \* MERGEFORMAT</w:instrText>
    </w:r>
    <w:r>
      <w:rPr>
        <w:color w:val="323E4F" w:themeColor="text2" w:themeShade="BF"/>
        <w:sz w:val="24"/>
        <w:szCs w:val="24"/>
      </w:rPr>
      <w:fldChar w:fldCharType="separate"/>
    </w:r>
    <w:r w:rsidR="008E7B28" w:rsidRPr="008E7B28">
      <w:rPr>
        <w:noProof/>
        <w:color w:val="323E4F" w:themeColor="text2" w:themeShade="BF"/>
        <w:sz w:val="24"/>
        <w:szCs w:val="24"/>
        <w:lang w:val="es-ES"/>
      </w:rPr>
      <w:t>18</w:t>
    </w:r>
    <w:r>
      <w:rPr>
        <w:color w:val="323E4F" w:themeColor="text2" w:themeShade="BF"/>
        <w:sz w:val="24"/>
        <w:szCs w:val="24"/>
      </w:rPr>
      <w:fldChar w:fldCharType="end"/>
    </w:r>
    <w:r>
      <w:rPr>
        <w:color w:val="323E4F" w:themeColor="text2" w:themeShade="BF"/>
        <w:sz w:val="24"/>
        <w:szCs w:val="24"/>
        <w:lang w:val="es-ES"/>
      </w:rPr>
      <w:t xml:space="preserve"> | </w:t>
    </w:r>
    <w:r>
      <w:rPr>
        <w:color w:val="323E4F" w:themeColor="text2" w:themeShade="BF"/>
        <w:sz w:val="24"/>
        <w:szCs w:val="24"/>
      </w:rPr>
      <w:fldChar w:fldCharType="begin"/>
    </w:r>
    <w:r>
      <w:rPr>
        <w:color w:val="323E4F" w:themeColor="text2" w:themeShade="BF"/>
        <w:sz w:val="24"/>
        <w:szCs w:val="24"/>
      </w:rPr>
      <w:instrText>NUMPAGES  \* Arabic  \* MERGEFORMAT</w:instrText>
    </w:r>
    <w:r>
      <w:rPr>
        <w:color w:val="323E4F" w:themeColor="text2" w:themeShade="BF"/>
        <w:sz w:val="24"/>
        <w:szCs w:val="24"/>
      </w:rPr>
      <w:fldChar w:fldCharType="separate"/>
    </w:r>
    <w:r w:rsidR="008E7B28" w:rsidRPr="008E7B28">
      <w:rPr>
        <w:noProof/>
        <w:color w:val="323E4F" w:themeColor="text2" w:themeShade="BF"/>
        <w:sz w:val="24"/>
        <w:szCs w:val="24"/>
        <w:lang w:val="es-ES"/>
      </w:rPr>
      <w:t>18</w:t>
    </w:r>
    <w:r>
      <w:rPr>
        <w:color w:val="323E4F" w:themeColor="text2" w:themeShade="BF"/>
        <w:sz w:val="24"/>
        <w:szCs w:val="24"/>
      </w:rPr>
      <w:fldChar w:fldCharType="end"/>
    </w:r>
  </w:p>
  <w:p w14:paraId="4CE472F2" w14:textId="77777777" w:rsidR="002148B3" w:rsidRDefault="002148B3" w:rsidP="00953FD6">
    <w:pPr>
      <w:pStyle w:val="Piedepgina"/>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1CF488" w14:textId="77777777" w:rsidR="002148B3" w:rsidRDefault="002148B3" w:rsidP="004317B8">
      <w:pPr>
        <w:spacing w:after="0" w:line="240" w:lineRule="auto"/>
      </w:pPr>
      <w:r>
        <w:separator/>
      </w:r>
    </w:p>
  </w:footnote>
  <w:footnote w:type="continuationSeparator" w:id="0">
    <w:p w14:paraId="2ADE902A" w14:textId="77777777" w:rsidR="002148B3" w:rsidRDefault="002148B3" w:rsidP="004317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0671E3" w14:textId="77777777" w:rsidR="002148B3" w:rsidRDefault="002148B3" w:rsidP="00C87D3E">
    <w:pPr>
      <w:pStyle w:val="Encabezado"/>
      <w:jc w:val="right"/>
    </w:pPr>
  </w:p>
  <w:tbl>
    <w:tblPr>
      <w:tblStyle w:val="Tablaconcuadrcula"/>
      <w:tblW w:w="10207" w:type="dxa"/>
      <w:tblInd w:w="-426"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9"/>
      <w:gridCol w:w="2665"/>
      <w:gridCol w:w="4083"/>
    </w:tblGrid>
    <w:tr w:rsidR="002148B3" w14:paraId="44E9C5F6" w14:textId="77777777" w:rsidTr="000C4569">
      <w:trPr>
        <w:trHeight w:val="993"/>
      </w:trPr>
      <w:tc>
        <w:tcPr>
          <w:tcW w:w="3459" w:type="dxa"/>
        </w:tcPr>
        <w:p w14:paraId="0F4BDD72" w14:textId="77777777" w:rsidR="002148B3" w:rsidRDefault="002148B3" w:rsidP="00C87D3E">
          <w:pPr>
            <w:pStyle w:val="Encabezado"/>
            <w:tabs>
              <w:tab w:val="clear" w:pos="4419"/>
              <w:tab w:val="clear" w:pos="8838"/>
              <w:tab w:val="left" w:pos="7095"/>
            </w:tabs>
            <w:rPr>
              <w:sz w:val="16"/>
              <w:szCs w:val="16"/>
            </w:rPr>
          </w:pPr>
          <w:r w:rsidRPr="00E2413C">
            <w:rPr>
              <w:rFonts w:ascii="Times New Roman" w:eastAsia="Times New Roman" w:hAnsi="Times New Roman" w:cs="Times New Roman"/>
              <w:b/>
              <w:noProof/>
              <w:sz w:val="24"/>
              <w:szCs w:val="20"/>
              <w:lang w:eastAsia="es-AR"/>
            </w:rPr>
            <w:drawing>
              <wp:inline distT="0" distB="0" distL="0" distR="0" wp14:anchorId="3A3C3C52" wp14:editId="33E2D960">
                <wp:extent cx="1333500" cy="316798"/>
                <wp:effectExtent l="0" t="0" r="0" b="7620"/>
                <wp:docPr id="1" name="Imagen 1" descr="Descripción: D:\nuevo logo myb apaisado.jpg"/>
                <wp:cNvGraphicFramePr/>
                <a:graphic xmlns:a="http://schemas.openxmlformats.org/drawingml/2006/main">
                  <a:graphicData uri="http://schemas.openxmlformats.org/drawingml/2006/picture">
                    <pic:pic xmlns:pic="http://schemas.openxmlformats.org/drawingml/2006/picture">
                      <pic:nvPicPr>
                        <pic:cNvPr id="3" name="Imagen 3" descr="Descripción: D:\nuevo logo myb apaisado.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4025" cy="319298"/>
                        </a:xfrm>
                        <a:prstGeom prst="rect">
                          <a:avLst/>
                        </a:prstGeom>
                        <a:noFill/>
                        <a:ln>
                          <a:noFill/>
                        </a:ln>
                      </pic:spPr>
                    </pic:pic>
                  </a:graphicData>
                </a:graphic>
              </wp:inline>
            </w:drawing>
          </w:r>
        </w:p>
        <w:p w14:paraId="6C7B18EE" w14:textId="77777777" w:rsidR="002148B3" w:rsidRPr="006E1607" w:rsidRDefault="002148B3" w:rsidP="00C87D3E">
          <w:pPr>
            <w:pStyle w:val="Encabezado"/>
            <w:tabs>
              <w:tab w:val="clear" w:pos="4419"/>
              <w:tab w:val="clear" w:pos="8838"/>
              <w:tab w:val="left" w:pos="7095"/>
            </w:tabs>
            <w:rPr>
              <w:sz w:val="16"/>
              <w:szCs w:val="16"/>
            </w:rPr>
          </w:pPr>
          <w:r>
            <w:rPr>
              <w:sz w:val="16"/>
              <w:szCs w:val="16"/>
            </w:rPr>
            <w:t>S</w:t>
          </w:r>
          <w:r w:rsidRPr="006E1607">
            <w:rPr>
              <w:sz w:val="16"/>
              <w:szCs w:val="16"/>
            </w:rPr>
            <w:t>ecretaria de Hacienda</w:t>
          </w:r>
        </w:p>
        <w:p w14:paraId="49785D58" w14:textId="77777777" w:rsidR="002148B3" w:rsidRDefault="002148B3" w:rsidP="00C87D3E">
          <w:pPr>
            <w:pStyle w:val="Encabezado"/>
            <w:tabs>
              <w:tab w:val="clear" w:pos="4419"/>
              <w:tab w:val="clear" w:pos="8838"/>
              <w:tab w:val="left" w:pos="7095"/>
            </w:tabs>
          </w:pPr>
          <w:r w:rsidRPr="006E1607">
            <w:rPr>
              <w:sz w:val="16"/>
              <w:szCs w:val="16"/>
            </w:rPr>
            <w:t>Departamento Compras</w:t>
          </w:r>
        </w:p>
      </w:tc>
      <w:tc>
        <w:tcPr>
          <w:tcW w:w="2665" w:type="dxa"/>
        </w:tcPr>
        <w:p w14:paraId="29A1CE9D" w14:textId="77777777" w:rsidR="002148B3" w:rsidRDefault="002148B3" w:rsidP="00C87D3E">
          <w:pPr>
            <w:pStyle w:val="Encabezado"/>
            <w:tabs>
              <w:tab w:val="clear" w:pos="4419"/>
              <w:tab w:val="clear" w:pos="8838"/>
              <w:tab w:val="left" w:pos="7095"/>
            </w:tabs>
          </w:pPr>
        </w:p>
      </w:tc>
      <w:tc>
        <w:tcPr>
          <w:tcW w:w="4083" w:type="dxa"/>
        </w:tcPr>
        <w:p w14:paraId="3F80281D" w14:textId="4A13DA83" w:rsidR="002148B3" w:rsidRPr="00C36F1A" w:rsidRDefault="000C4569" w:rsidP="004937AC">
          <w:pPr>
            <w:pStyle w:val="Encabezado"/>
            <w:tabs>
              <w:tab w:val="clear" w:pos="4419"/>
              <w:tab w:val="clear" w:pos="8838"/>
              <w:tab w:val="left" w:pos="7095"/>
            </w:tabs>
            <w:ind w:left="573"/>
            <w:jc w:val="right"/>
            <w:rPr>
              <w:sz w:val="16"/>
              <w:szCs w:val="16"/>
            </w:rPr>
          </w:pPr>
          <w:r>
            <w:rPr>
              <w:sz w:val="16"/>
              <w:szCs w:val="16"/>
            </w:rPr>
            <w:t>Licitación Pública N°</w:t>
          </w:r>
          <w:r w:rsidR="00685AA2">
            <w:rPr>
              <w:sz w:val="16"/>
              <w:szCs w:val="16"/>
            </w:rPr>
            <w:t xml:space="preserve"> </w:t>
          </w:r>
          <w:r>
            <w:rPr>
              <w:sz w:val="16"/>
              <w:szCs w:val="16"/>
            </w:rPr>
            <w:t>0</w:t>
          </w:r>
          <w:r w:rsidR="00685AA2">
            <w:rPr>
              <w:sz w:val="16"/>
              <w:szCs w:val="16"/>
            </w:rPr>
            <w:t>2</w:t>
          </w:r>
          <w:r>
            <w:rPr>
              <w:sz w:val="16"/>
              <w:szCs w:val="16"/>
            </w:rPr>
            <w:t>/202</w:t>
          </w:r>
          <w:r w:rsidR="00685AA2">
            <w:rPr>
              <w:sz w:val="16"/>
              <w:szCs w:val="16"/>
            </w:rPr>
            <w:t>6</w:t>
          </w:r>
        </w:p>
        <w:p w14:paraId="120CB335" w14:textId="5CA2B097" w:rsidR="000C4569" w:rsidRDefault="000C4569" w:rsidP="000C4569">
          <w:pPr>
            <w:pStyle w:val="Encabezado"/>
            <w:tabs>
              <w:tab w:val="clear" w:pos="4419"/>
              <w:tab w:val="clear" w:pos="8838"/>
              <w:tab w:val="left" w:pos="7095"/>
            </w:tabs>
            <w:ind w:left="573"/>
            <w:jc w:val="right"/>
            <w:rPr>
              <w:b/>
              <w:sz w:val="16"/>
              <w:szCs w:val="16"/>
            </w:rPr>
          </w:pPr>
          <w:r>
            <w:rPr>
              <w:b/>
              <w:sz w:val="16"/>
              <w:szCs w:val="16"/>
            </w:rPr>
            <w:t xml:space="preserve">“CONTRATACION DE SERVICIO ALMUERZO Y CENA PARA PERSONAL DE GUARDIA </w:t>
          </w:r>
          <w:proofErr w:type="gramStart"/>
          <w:r>
            <w:rPr>
              <w:b/>
              <w:sz w:val="16"/>
              <w:szCs w:val="16"/>
            </w:rPr>
            <w:t>DEL  CENTRO</w:t>
          </w:r>
          <w:proofErr w:type="gramEnd"/>
          <w:r>
            <w:rPr>
              <w:b/>
              <w:sz w:val="16"/>
              <w:szCs w:val="16"/>
            </w:rPr>
            <w:t xml:space="preserve"> MUNICIPAL DE ATENCION PRIMARIA DR. </w:t>
          </w:r>
          <w:r w:rsidR="00AF3337">
            <w:rPr>
              <w:b/>
              <w:sz w:val="16"/>
              <w:szCs w:val="16"/>
            </w:rPr>
            <w:t xml:space="preserve">RAMON </w:t>
          </w:r>
          <w:r>
            <w:rPr>
              <w:b/>
              <w:sz w:val="16"/>
              <w:szCs w:val="16"/>
            </w:rPr>
            <w:t>CARRILLO”</w:t>
          </w:r>
        </w:p>
        <w:p w14:paraId="4EF3864A" w14:textId="12723496" w:rsidR="002148B3" w:rsidRPr="00E2413C" w:rsidRDefault="008A313B" w:rsidP="004937AC">
          <w:pPr>
            <w:pStyle w:val="Encabezado"/>
            <w:tabs>
              <w:tab w:val="clear" w:pos="4419"/>
              <w:tab w:val="clear" w:pos="8838"/>
              <w:tab w:val="left" w:pos="7095"/>
            </w:tabs>
            <w:ind w:left="573"/>
            <w:jc w:val="right"/>
            <w:rPr>
              <w:sz w:val="16"/>
              <w:szCs w:val="16"/>
            </w:rPr>
          </w:pPr>
          <w:r>
            <w:rPr>
              <w:sz w:val="16"/>
              <w:szCs w:val="16"/>
            </w:rPr>
            <w:t>Expte.</w:t>
          </w:r>
          <w:r w:rsidR="000C4569">
            <w:rPr>
              <w:sz w:val="16"/>
              <w:szCs w:val="16"/>
            </w:rPr>
            <w:t>202</w:t>
          </w:r>
          <w:r w:rsidR="00685AA2">
            <w:rPr>
              <w:sz w:val="16"/>
              <w:szCs w:val="16"/>
            </w:rPr>
            <w:t>6</w:t>
          </w:r>
          <w:r w:rsidR="000C4569">
            <w:rPr>
              <w:sz w:val="16"/>
              <w:szCs w:val="16"/>
            </w:rPr>
            <w:t>-0000</w:t>
          </w:r>
          <w:r w:rsidR="00685AA2">
            <w:rPr>
              <w:sz w:val="16"/>
              <w:szCs w:val="16"/>
            </w:rPr>
            <w:t>9150</w:t>
          </w:r>
          <w:r w:rsidR="000C4569">
            <w:rPr>
              <w:sz w:val="16"/>
              <w:szCs w:val="16"/>
            </w:rPr>
            <w:t>- -YERBAB-MGE#INT</w:t>
          </w:r>
        </w:p>
        <w:p w14:paraId="6F739607" w14:textId="77777777" w:rsidR="002148B3" w:rsidRDefault="002148B3" w:rsidP="004937AC">
          <w:pPr>
            <w:pStyle w:val="Encabezado"/>
            <w:tabs>
              <w:tab w:val="clear" w:pos="4419"/>
              <w:tab w:val="clear" w:pos="8838"/>
              <w:tab w:val="left" w:pos="7095"/>
            </w:tabs>
            <w:ind w:left="573"/>
            <w:jc w:val="right"/>
            <w:rPr>
              <w:sz w:val="16"/>
              <w:szCs w:val="16"/>
            </w:rPr>
          </w:pPr>
          <w:r w:rsidRPr="00C36F1A">
            <w:rPr>
              <w:sz w:val="16"/>
              <w:szCs w:val="16"/>
            </w:rPr>
            <w:t xml:space="preserve">Pliego </w:t>
          </w:r>
          <w:r>
            <w:rPr>
              <w:sz w:val="16"/>
              <w:szCs w:val="16"/>
            </w:rPr>
            <w:t>de</w:t>
          </w:r>
          <w:r w:rsidRPr="00C36F1A">
            <w:rPr>
              <w:sz w:val="16"/>
              <w:szCs w:val="16"/>
            </w:rPr>
            <w:t xml:space="preserve"> condiciones</w:t>
          </w:r>
          <w:r>
            <w:rPr>
              <w:sz w:val="16"/>
              <w:szCs w:val="16"/>
            </w:rPr>
            <w:t xml:space="preserve"> generales</w:t>
          </w:r>
          <w:r w:rsidRPr="00C36F1A">
            <w:rPr>
              <w:sz w:val="16"/>
              <w:szCs w:val="16"/>
            </w:rPr>
            <w:t>.</w:t>
          </w:r>
        </w:p>
        <w:p w14:paraId="404F7FE2" w14:textId="77777777" w:rsidR="002148B3" w:rsidRPr="00C36F1A" w:rsidRDefault="002148B3" w:rsidP="004937AC">
          <w:pPr>
            <w:pStyle w:val="Encabezado"/>
            <w:tabs>
              <w:tab w:val="clear" w:pos="4419"/>
              <w:tab w:val="clear" w:pos="8838"/>
              <w:tab w:val="left" w:pos="7095"/>
            </w:tabs>
            <w:ind w:left="573"/>
            <w:jc w:val="right"/>
            <w:rPr>
              <w:sz w:val="16"/>
              <w:szCs w:val="16"/>
            </w:rPr>
          </w:pPr>
        </w:p>
      </w:tc>
    </w:tr>
    <w:tr w:rsidR="002148B3" w14:paraId="290B7522" w14:textId="77777777" w:rsidTr="000C4569">
      <w:trPr>
        <w:trHeight w:val="120"/>
      </w:trPr>
      <w:tc>
        <w:tcPr>
          <w:tcW w:w="3459" w:type="dxa"/>
        </w:tcPr>
        <w:p w14:paraId="575C456F" w14:textId="77777777" w:rsidR="002148B3" w:rsidRPr="00E2413C" w:rsidRDefault="002148B3" w:rsidP="00C87D3E">
          <w:pPr>
            <w:pStyle w:val="Encabezado"/>
            <w:tabs>
              <w:tab w:val="clear" w:pos="4419"/>
              <w:tab w:val="clear" w:pos="8838"/>
              <w:tab w:val="left" w:pos="7095"/>
            </w:tabs>
            <w:rPr>
              <w:rFonts w:ascii="Times New Roman" w:eastAsia="Times New Roman" w:hAnsi="Times New Roman" w:cs="Times New Roman"/>
              <w:b/>
              <w:noProof/>
              <w:sz w:val="24"/>
              <w:szCs w:val="20"/>
              <w:lang w:val="es-MX" w:eastAsia="es-MX"/>
            </w:rPr>
          </w:pPr>
        </w:p>
      </w:tc>
      <w:tc>
        <w:tcPr>
          <w:tcW w:w="2665" w:type="dxa"/>
        </w:tcPr>
        <w:p w14:paraId="09E08FB7" w14:textId="77777777" w:rsidR="002148B3" w:rsidRDefault="002148B3" w:rsidP="00C87D3E">
          <w:pPr>
            <w:pStyle w:val="Encabezado"/>
            <w:tabs>
              <w:tab w:val="clear" w:pos="4419"/>
              <w:tab w:val="clear" w:pos="8838"/>
              <w:tab w:val="left" w:pos="7095"/>
            </w:tabs>
          </w:pPr>
        </w:p>
      </w:tc>
      <w:tc>
        <w:tcPr>
          <w:tcW w:w="4083" w:type="dxa"/>
        </w:tcPr>
        <w:p w14:paraId="06F61189" w14:textId="77777777" w:rsidR="002148B3" w:rsidRDefault="002148B3" w:rsidP="00C87D3E">
          <w:pPr>
            <w:pStyle w:val="Encabezado"/>
            <w:tabs>
              <w:tab w:val="clear" w:pos="4419"/>
              <w:tab w:val="clear" w:pos="8838"/>
              <w:tab w:val="left" w:pos="7095"/>
            </w:tabs>
            <w:ind w:left="573"/>
            <w:rPr>
              <w:sz w:val="16"/>
              <w:szCs w:val="16"/>
            </w:rPr>
          </w:pPr>
        </w:p>
      </w:tc>
    </w:tr>
  </w:tbl>
  <w:p w14:paraId="37997451" w14:textId="77777777" w:rsidR="002148B3" w:rsidRDefault="002148B3" w:rsidP="00C87D3E">
    <w:pPr>
      <w:pStyle w:val="Encabezad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52E87"/>
    <w:multiLevelType w:val="hybridMultilevel"/>
    <w:tmpl w:val="58C61590"/>
    <w:lvl w:ilvl="0" w:tplc="FFFFFFFF">
      <w:start w:val="1"/>
      <w:numFmt w:val="lowerLetter"/>
      <w:lvlText w:val="%1)"/>
      <w:lvlJc w:val="left"/>
      <w:pPr>
        <w:tabs>
          <w:tab w:val="num" w:pos="720"/>
        </w:tabs>
        <w:ind w:left="72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 w15:restartNumberingAfterBreak="0">
    <w:nsid w:val="05E6058B"/>
    <w:multiLevelType w:val="hybridMultilevel"/>
    <w:tmpl w:val="5B206312"/>
    <w:lvl w:ilvl="0" w:tplc="080A0001">
      <w:numFmt w:val="bullet"/>
      <w:lvlText w:val=""/>
      <w:lvlJc w:val="left"/>
      <w:pPr>
        <w:ind w:left="720" w:hanging="360"/>
      </w:pPr>
      <w:rPr>
        <w:rFonts w:ascii="Symbol" w:eastAsia="Times New Roman"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6BF0A5A"/>
    <w:multiLevelType w:val="hybridMultilevel"/>
    <w:tmpl w:val="A816F0C2"/>
    <w:lvl w:ilvl="0" w:tplc="2C0A0019">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0769067E"/>
    <w:multiLevelType w:val="hybridMultilevel"/>
    <w:tmpl w:val="C3AE5F22"/>
    <w:lvl w:ilvl="0" w:tplc="FFFFFFFF">
      <w:start w:val="1"/>
      <w:numFmt w:val="decimal"/>
      <w:lvlText w:val="%1)"/>
      <w:lvlJc w:val="left"/>
      <w:pPr>
        <w:tabs>
          <w:tab w:val="num" w:pos="720"/>
        </w:tabs>
        <w:ind w:left="360" w:firstLine="0"/>
      </w:pPr>
      <w:rPr>
        <w:rFonts w:ascii="Times New Roman" w:hAnsi="Times New Roman" w:cs="Times New Roman" w:hint="default"/>
        <w:b w:val="0"/>
        <w:i/>
        <w:color w:val="auto"/>
        <w:sz w:val="24"/>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 w15:restartNumberingAfterBreak="0">
    <w:nsid w:val="0C390A70"/>
    <w:multiLevelType w:val="hybridMultilevel"/>
    <w:tmpl w:val="EB98EBFC"/>
    <w:lvl w:ilvl="0" w:tplc="2C0A0019">
      <w:start w:val="1"/>
      <w:numFmt w:val="lowerLetter"/>
      <w:lvlText w:val="%1."/>
      <w:lvlJc w:val="left"/>
      <w:pPr>
        <w:tabs>
          <w:tab w:val="num" w:pos="720"/>
        </w:tabs>
        <w:ind w:left="720" w:hanging="360"/>
      </w:pPr>
      <w:rPr>
        <w:rFonts w:hint="default"/>
      </w:rPr>
    </w:lvl>
    <w:lvl w:ilvl="1" w:tplc="C0C60D7E">
      <w:start w:val="1"/>
      <w:numFmt w:val="lowerLetter"/>
      <w:lvlText w:val="%2)"/>
      <w:lvlJc w:val="left"/>
      <w:pPr>
        <w:tabs>
          <w:tab w:val="num" w:pos="1440"/>
        </w:tabs>
        <w:ind w:left="1440" w:hanging="36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0CC3365A"/>
    <w:multiLevelType w:val="hybridMultilevel"/>
    <w:tmpl w:val="CCC0555A"/>
    <w:lvl w:ilvl="0" w:tplc="080A0001">
      <w:numFmt w:val="bullet"/>
      <w:lvlText w:val=""/>
      <w:lvlJc w:val="left"/>
      <w:pPr>
        <w:ind w:left="720" w:hanging="360"/>
      </w:pPr>
      <w:rPr>
        <w:rFonts w:ascii="Symbol" w:eastAsia="Times New Roman"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D2A3291"/>
    <w:multiLevelType w:val="hybridMultilevel"/>
    <w:tmpl w:val="33F82D6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0F0D05C4"/>
    <w:multiLevelType w:val="hybridMultilevel"/>
    <w:tmpl w:val="DB468530"/>
    <w:lvl w:ilvl="0" w:tplc="2C0A0017">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15:restartNumberingAfterBreak="0">
    <w:nsid w:val="10EA1305"/>
    <w:multiLevelType w:val="hybridMultilevel"/>
    <w:tmpl w:val="B868F2B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12EF7E4C"/>
    <w:multiLevelType w:val="hybridMultilevel"/>
    <w:tmpl w:val="1FD47634"/>
    <w:lvl w:ilvl="0" w:tplc="2C0A0001">
      <w:start w:val="1"/>
      <w:numFmt w:val="bullet"/>
      <w:lvlText w:val=""/>
      <w:lvlJc w:val="left"/>
      <w:pPr>
        <w:ind w:left="1428" w:hanging="360"/>
      </w:pPr>
      <w:rPr>
        <w:rFonts w:ascii="Symbol" w:hAnsi="Symbol" w:hint="default"/>
      </w:rPr>
    </w:lvl>
    <w:lvl w:ilvl="1" w:tplc="2C0A0003" w:tentative="1">
      <w:start w:val="1"/>
      <w:numFmt w:val="bullet"/>
      <w:lvlText w:val="o"/>
      <w:lvlJc w:val="left"/>
      <w:pPr>
        <w:ind w:left="2148" w:hanging="360"/>
      </w:pPr>
      <w:rPr>
        <w:rFonts w:ascii="Courier New" w:hAnsi="Courier New" w:cs="Courier New" w:hint="default"/>
      </w:rPr>
    </w:lvl>
    <w:lvl w:ilvl="2" w:tplc="2C0A0005" w:tentative="1">
      <w:start w:val="1"/>
      <w:numFmt w:val="bullet"/>
      <w:lvlText w:val=""/>
      <w:lvlJc w:val="left"/>
      <w:pPr>
        <w:ind w:left="2868" w:hanging="360"/>
      </w:pPr>
      <w:rPr>
        <w:rFonts w:ascii="Wingdings" w:hAnsi="Wingdings" w:hint="default"/>
      </w:rPr>
    </w:lvl>
    <w:lvl w:ilvl="3" w:tplc="2C0A0001" w:tentative="1">
      <w:start w:val="1"/>
      <w:numFmt w:val="bullet"/>
      <w:lvlText w:val=""/>
      <w:lvlJc w:val="left"/>
      <w:pPr>
        <w:ind w:left="3588" w:hanging="360"/>
      </w:pPr>
      <w:rPr>
        <w:rFonts w:ascii="Symbol" w:hAnsi="Symbol" w:hint="default"/>
      </w:rPr>
    </w:lvl>
    <w:lvl w:ilvl="4" w:tplc="2C0A0003" w:tentative="1">
      <w:start w:val="1"/>
      <w:numFmt w:val="bullet"/>
      <w:lvlText w:val="o"/>
      <w:lvlJc w:val="left"/>
      <w:pPr>
        <w:ind w:left="4308" w:hanging="360"/>
      </w:pPr>
      <w:rPr>
        <w:rFonts w:ascii="Courier New" w:hAnsi="Courier New" w:cs="Courier New" w:hint="default"/>
      </w:rPr>
    </w:lvl>
    <w:lvl w:ilvl="5" w:tplc="2C0A0005" w:tentative="1">
      <w:start w:val="1"/>
      <w:numFmt w:val="bullet"/>
      <w:lvlText w:val=""/>
      <w:lvlJc w:val="left"/>
      <w:pPr>
        <w:ind w:left="5028" w:hanging="360"/>
      </w:pPr>
      <w:rPr>
        <w:rFonts w:ascii="Wingdings" w:hAnsi="Wingdings" w:hint="default"/>
      </w:rPr>
    </w:lvl>
    <w:lvl w:ilvl="6" w:tplc="2C0A0001" w:tentative="1">
      <w:start w:val="1"/>
      <w:numFmt w:val="bullet"/>
      <w:lvlText w:val=""/>
      <w:lvlJc w:val="left"/>
      <w:pPr>
        <w:ind w:left="5748" w:hanging="360"/>
      </w:pPr>
      <w:rPr>
        <w:rFonts w:ascii="Symbol" w:hAnsi="Symbol" w:hint="default"/>
      </w:rPr>
    </w:lvl>
    <w:lvl w:ilvl="7" w:tplc="2C0A0003" w:tentative="1">
      <w:start w:val="1"/>
      <w:numFmt w:val="bullet"/>
      <w:lvlText w:val="o"/>
      <w:lvlJc w:val="left"/>
      <w:pPr>
        <w:ind w:left="6468" w:hanging="360"/>
      </w:pPr>
      <w:rPr>
        <w:rFonts w:ascii="Courier New" w:hAnsi="Courier New" w:cs="Courier New" w:hint="default"/>
      </w:rPr>
    </w:lvl>
    <w:lvl w:ilvl="8" w:tplc="2C0A0005" w:tentative="1">
      <w:start w:val="1"/>
      <w:numFmt w:val="bullet"/>
      <w:lvlText w:val=""/>
      <w:lvlJc w:val="left"/>
      <w:pPr>
        <w:ind w:left="7188" w:hanging="360"/>
      </w:pPr>
      <w:rPr>
        <w:rFonts w:ascii="Wingdings" w:hAnsi="Wingdings" w:hint="default"/>
      </w:rPr>
    </w:lvl>
  </w:abstractNum>
  <w:abstractNum w:abstractNumId="10" w15:restartNumberingAfterBreak="0">
    <w:nsid w:val="173F6FC5"/>
    <w:multiLevelType w:val="hybridMultilevel"/>
    <w:tmpl w:val="7A4EA5DA"/>
    <w:lvl w:ilvl="0" w:tplc="2C0A0001">
      <w:numFmt w:val="bullet"/>
      <w:lvlText w:val=""/>
      <w:lvlJc w:val="left"/>
      <w:pPr>
        <w:ind w:left="720" w:hanging="360"/>
      </w:pPr>
      <w:rPr>
        <w:rFonts w:ascii="Symbol" w:eastAsia="Times New Roman" w:hAnsi="Symbol"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15:restartNumberingAfterBreak="0">
    <w:nsid w:val="2349595B"/>
    <w:multiLevelType w:val="hybridMultilevel"/>
    <w:tmpl w:val="EA7653C4"/>
    <w:lvl w:ilvl="0" w:tplc="33CA19E0">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3A5311F"/>
    <w:multiLevelType w:val="hybridMultilevel"/>
    <w:tmpl w:val="47CCC45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15:restartNumberingAfterBreak="0">
    <w:nsid w:val="267B69AE"/>
    <w:multiLevelType w:val="hybridMultilevel"/>
    <w:tmpl w:val="A5868F44"/>
    <w:lvl w:ilvl="0" w:tplc="A2900D24">
      <w:start w:val="1"/>
      <w:numFmt w:val="lowerLetter"/>
      <w:lvlText w:val="%1."/>
      <w:lvlJc w:val="left"/>
      <w:pPr>
        <w:ind w:left="720" w:hanging="360"/>
      </w:pPr>
      <w:rPr>
        <w:b w:val="0"/>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4" w15:restartNumberingAfterBreak="0">
    <w:nsid w:val="2C447B43"/>
    <w:multiLevelType w:val="hybridMultilevel"/>
    <w:tmpl w:val="21180118"/>
    <w:lvl w:ilvl="0" w:tplc="7FA081BA">
      <w:start w:val="1"/>
      <w:numFmt w:val="bullet"/>
      <w:lvlText w:val=""/>
      <w:lvlJc w:val="left"/>
      <w:pPr>
        <w:ind w:left="1080" w:hanging="360"/>
      </w:pPr>
      <w:rPr>
        <w:rFonts w:ascii="Symbol" w:eastAsia="Times New Roman" w:hAnsi="Symbol" w:cs="Times New Roman" w:hint="default"/>
        <w:b/>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15" w15:restartNumberingAfterBreak="0">
    <w:nsid w:val="307667F2"/>
    <w:multiLevelType w:val="hybridMultilevel"/>
    <w:tmpl w:val="9A0E79AC"/>
    <w:lvl w:ilvl="0" w:tplc="7CBCDFE2">
      <w:numFmt w:val="bullet"/>
      <w:lvlText w:val=""/>
      <w:lvlJc w:val="left"/>
      <w:pPr>
        <w:ind w:left="720" w:hanging="360"/>
      </w:pPr>
      <w:rPr>
        <w:rFonts w:ascii="Symbol" w:eastAsiaTheme="minorHAnsi" w:hAnsi="Symbol"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6" w15:restartNumberingAfterBreak="0">
    <w:nsid w:val="352E6D30"/>
    <w:multiLevelType w:val="hybridMultilevel"/>
    <w:tmpl w:val="54F46E28"/>
    <w:lvl w:ilvl="0" w:tplc="9D2636E4">
      <w:start w:val="1"/>
      <w:numFmt w:val="decimal"/>
      <w:lvlText w:val="%1-"/>
      <w:lvlJc w:val="left"/>
      <w:pPr>
        <w:ind w:left="720" w:hanging="360"/>
      </w:pPr>
      <w:rPr>
        <w:rFonts w:hint="default"/>
        <w:b w:val="0"/>
        <w:color w:val="auto"/>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7" w15:restartNumberingAfterBreak="0">
    <w:nsid w:val="37D40081"/>
    <w:multiLevelType w:val="hybridMultilevel"/>
    <w:tmpl w:val="D95E8FFC"/>
    <w:lvl w:ilvl="0" w:tplc="301C02C6">
      <w:start w:val="1"/>
      <w:numFmt w:val="lowerLetter"/>
      <w:lvlText w:val="%1)"/>
      <w:lvlJc w:val="left"/>
      <w:pPr>
        <w:ind w:left="420" w:hanging="360"/>
      </w:pPr>
      <w:rPr>
        <w:rFonts w:hint="default"/>
      </w:rPr>
    </w:lvl>
    <w:lvl w:ilvl="1" w:tplc="2C0A0019" w:tentative="1">
      <w:start w:val="1"/>
      <w:numFmt w:val="lowerLetter"/>
      <w:lvlText w:val="%2."/>
      <w:lvlJc w:val="left"/>
      <w:pPr>
        <w:ind w:left="1140" w:hanging="360"/>
      </w:pPr>
    </w:lvl>
    <w:lvl w:ilvl="2" w:tplc="2C0A001B" w:tentative="1">
      <w:start w:val="1"/>
      <w:numFmt w:val="lowerRoman"/>
      <w:lvlText w:val="%3."/>
      <w:lvlJc w:val="right"/>
      <w:pPr>
        <w:ind w:left="1860" w:hanging="180"/>
      </w:pPr>
    </w:lvl>
    <w:lvl w:ilvl="3" w:tplc="2C0A000F" w:tentative="1">
      <w:start w:val="1"/>
      <w:numFmt w:val="decimal"/>
      <w:lvlText w:val="%4."/>
      <w:lvlJc w:val="left"/>
      <w:pPr>
        <w:ind w:left="2580" w:hanging="360"/>
      </w:pPr>
    </w:lvl>
    <w:lvl w:ilvl="4" w:tplc="2C0A0019" w:tentative="1">
      <w:start w:val="1"/>
      <w:numFmt w:val="lowerLetter"/>
      <w:lvlText w:val="%5."/>
      <w:lvlJc w:val="left"/>
      <w:pPr>
        <w:ind w:left="3300" w:hanging="360"/>
      </w:pPr>
    </w:lvl>
    <w:lvl w:ilvl="5" w:tplc="2C0A001B" w:tentative="1">
      <w:start w:val="1"/>
      <w:numFmt w:val="lowerRoman"/>
      <w:lvlText w:val="%6."/>
      <w:lvlJc w:val="right"/>
      <w:pPr>
        <w:ind w:left="4020" w:hanging="180"/>
      </w:pPr>
    </w:lvl>
    <w:lvl w:ilvl="6" w:tplc="2C0A000F" w:tentative="1">
      <w:start w:val="1"/>
      <w:numFmt w:val="decimal"/>
      <w:lvlText w:val="%7."/>
      <w:lvlJc w:val="left"/>
      <w:pPr>
        <w:ind w:left="4740" w:hanging="360"/>
      </w:pPr>
    </w:lvl>
    <w:lvl w:ilvl="7" w:tplc="2C0A0019" w:tentative="1">
      <w:start w:val="1"/>
      <w:numFmt w:val="lowerLetter"/>
      <w:lvlText w:val="%8."/>
      <w:lvlJc w:val="left"/>
      <w:pPr>
        <w:ind w:left="5460" w:hanging="360"/>
      </w:pPr>
    </w:lvl>
    <w:lvl w:ilvl="8" w:tplc="2C0A001B" w:tentative="1">
      <w:start w:val="1"/>
      <w:numFmt w:val="lowerRoman"/>
      <w:lvlText w:val="%9."/>
      <w:lvlJc w:val="right"/>
      <w:pPr>
        <w:ind w:left="6180" w:hanging="180"/>
      </w:pPr>
    </w:lvl>
  </w:abstractNum>
  <w:abstractNum w:abstractNumId="18" w15:restartNumberingAfterBreak="0">
    <w:nsid w:val="38387448"/>
    <w:multiLevelType w:val="multilevel"/>
    <w:tmpl w:val="2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3F491BE0"/>
    <w:multiLevelType w:val="hybridMultilevel"/>
    <w:tmpl w:val="160AC280"/>
    <w:lvl w:ilvl="0" w:tplc="2C0A0017">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0" w15:restartNumberingAfterBreak="0">
    <w:nsid w:val="41E823C0"/>
    <w:multiLevelType w:val="hybridMultilevel"/>
    <w:tmpl w:val="856AB94A"/>
    <w:lvl w:ilvl="0" w:tplc="2C0A0001">
      <w:start w:val="1"/>
      <w:numFmt w:val="bullet"/>
      <w:lvlText w:val=""/>
      <w:lvlJc w:val="left"/>
      <w:pPr>
        <w:ind w:left="1440" w:hanging="360"/>
      </w:pPr>
      <w:rPr>
        <w:rFonts w:ascii="Symbol" w:hAnsi="Symbol" w:hint="default"/>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abstractNum w:abstractNumId="21" w15:restartNumberingAfterBreak="0">
    <w:nsid w:val="42F4541F"/>
    <w:multiLevelType w:val="hybridMultilevel"/>
    <w:tmpl w:val="FAC61948"/>
    <w:lvl w:ilvl="0" w:tplc="2C0A0011">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2" w15:restartNumberingAfterBreak="0">
    <w:nsid w:val="44C04F9D"/>
    <w:multiLevelType w:val="hybridMultilevel"/>
    <w:tmpl w:val="C3AE5F22"/>
    <w:lvl w:ilvl="0" w:tplc="FFFFFFFF">
      <w:start w:val="1"/>
      <w:numFmt w:val="decimal"/>
      <w:lvlText w:val="%1)"/>
      <w:lvlJc w:val="left"/>
      <w:pPr>
        <w:tabs>
          <w:tab w:val="num" w:pos="720"/>
        </w:tabs>
        <w:ind w:left="360" w:firstLine="0"/>
      </w:pPr>
      <w:rPr>
        <w:rFonts w:ascii="Times New Roman" w:hAnsi="Times New Roman" w:cs="Times New Roman" w:hint="default"/>
        <w:b w:val="0"/>
        <w:i/>
        <w:color w:val="auto"/>
        <w:sz w:val="24"/>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46D475D6"/>
    <w:multiLevelType w:val="hybridMultilevel"/>
    <w:tmpl w:val="AFBC5442"/>
    <w:lvl w:ilvl="0" w:tplc="2C0A000B">
      <w:start w:val="1"/>
      <w:numFmt w:val="bullet"/>
      <w:lvlText w:val=""/>
      <w:lvlJc w:val="left"/>
      <w:pPr>
        <w:ind w:left="1004" w:hanging="360"/>
      </w:pPr>
      <w:rPr>
        <w:rFonts w:ascii="Wingdings" w:hAnsi="Wingdings" w:hint="default"/>
      </w:rPr>
    </w:lvl>
    <w:lvl w:ilvl="1" w:tplc="2C0A0003" w:tentative="1">
      <w:start w:val="1"/>
      <w:numFmt w:val="bullet"/>
      <w:lvlText w:val="o"/>
      <w:lvlJc w:val="left"/>
      <w:pPr>
        <w:ind w:left="1724" w:hanging="360"/>
      </w:pPr>
      <w:rPr>
        <w:rFonts w:ascii="Courier New" w:hAnsi="Courier New" w:cs="Courier New" w:hint="default"/>
      </w:rPr>
    </w:lvl>
    <w:lvl w:ilvl="2" w:tplc="2C0A0005" w:tentative="1">
      <w:start w:val="1"/>
      <w:numFmt w:val="bullet"/>
      <w:lvlText w:val=""/>
      <w:lvlJc w:val="left"/>
      <w:pPr>
        <w:ind w:left="2444" w:hanging="360"/>
      </w:pPr>
      <w:rPr>
        <w:rFonts w:ascii="Wingdings" w:hAnsi="Wingdings" w:hint="default"/>
      </w:rPr>
    </w:lvl>
    <w:lvl w:ilvl="3" w:tplc="2C0A0001" w:tentative="1">
      <w:start w:val="1"/>
      <w:numFmt w:val="bullet"/>
      <w:lvlText w:val=""/>
      <w:lvlJc w:val="left"/>
      <w:pPr>
        <w:ind w:left="3164" w:hanging="360"/>
      </w:pPr>
      <w:rPr>
        <w:rFonts w:ascii="Symbol" w:hAnsi="Symbol" w:hint="default"/>
      </w:rPr>
    </w:lvl>
    <w:lvl w:ilvl="4" w:tplc="2C0A0003" w:tentative="1">
      <w:start w:val="1"/>
      <w:numFmt w:val="bullet"/>
      <w:lvlText w:val="o"/>
      <w:lvlJc w:val="left"/>
      <w:pPr>
        <w:ind w:left="3884" w:hanging="360"/>
      </w:pPr>
      <w:rPr>
        <w:rFonts w:ascii="Courier New" w:hAnsi="Courier New" w:cs="Courier New" w:hint="default"/>
      </w:rPr>
    </w:lvl>
    <w:lvl w:ilvl="5" w:tplc="2C0A0005" w:tentative="1">
      <w:start w:val="1"/>
      <w:numFmt w:val="bullet"/>
      <w:lvlText w:val=""/>
      <w:lvlJc w:val="left"/>
      <w:pPr>
        <w:ind w:left="4604" w:hanging="360"/>
      </w:pPr>
      <w:rPr>
        <w:rFonts w:ascii="Wingdings" w:hAnsi="Wingdings" w:hint="default"/>
      </w:rPr>
    </w:lvl>
    <w:lvl w:ilvl="6" w:tplc="2C0A0001" w:tentative="1">
      <w:start w:val="1"/>
      <w:numFmt w:val="bullet"/>
      <w:lvlText w:val=""/>
      <w:lvlJc w:val="left"/>
      <w:pPr>
        <w:ind w:left="5324" w:hanging="360"/>
      </w:pPr>
      <w:rPr>
        <w:rFonts w:ascii="Symbol" w:hAnsi="Symbol" w:hint="default"/>
      </w:rPr>
    </w:lvl>
    <w:lvl w:ilvl="7" w:tplc="2C0A0003" w:tentative="1">
      <w:start w:val="1"/>
      <w:numFmt w:val="bullet"/>
      <w:lvlText w:val="o"/>
      <w:lvlJc w:val="left"/>
      <w:pPr>
        <w:ind w:left="6044" w:hanging="360"/>
      </w:pPr>
      <w:rPr>
        <w:rFonts w:ascii="Courier New" w:hAnsi="Courier New" w:cs="Courier New" w:hint="default"/>
      </w:rPr>
    </w:lvl>
    <w:lvl w:ilvl="8" w:tplc="2C0A0005" w:tentative="1">
      <w:start w:val="1"/>
      <w:numFmt w:val="bullet"/>
      <w:lvlText w:val=""/>
      <w:lvlJc w:val="left"/>
      <w:pPr>
        <w:ind w:left="6764" w:hanging="360"/>
      </w:pPr>
      <w:rPr>
        <w:rFonts w:ascii="Wingdings" w:hAnsi="Wingdings" w:hint="default"/>
      </w:rPr>
    </w:lvl>
  </w:abstractNum>
  <w:abstractNum w:abstractNumId="24" w15:restartNumberingAfterBreak="0">
    <w:nsid w:val="4BC756D8"/>
    <w:multiLevelType w:val="hybridMultilevel"/>
    <w:tmpl w:val="F58210EE"/>
    <w:lvl w:ilvl="0" w:tplc="2C0A0011">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5" w15:restartNumberingAfterBreak="0">
    <w:nsid w:val="4E3A5D42"/>
    <w:multiLevelType w:val="hybridMultilevel"/>
    <w:tmpl w:val="12C67DCA"/>
    <w:lvl w:ilvl="0" w:tplc="D396E1B2">
      <w:start w:val="1"/>
      <w:numFmt w:val="upperLetter"/>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26" w15:restartNumberingAfterBreak="0">
    <w:nsid w:val="510C03DE"/>
    <w:multiLevelType w:val="hybridMultilevel"/>
    <w:tmpl w:val="A5DA2F94"/>
    <w:lvl w:ilvl="0" w:tplc="2C0A0011">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7" w15:restartNumberingAfterBreak="0">
    <w:nsid w:val="5405154B"/>
    <w:multiLevelType w:val="hybridMultilevel"/>
    <w:tmpl w:val="A8DA2CE6"/>
    <w:lvl w:ilvl="0" w:tplc="8CCE63DE">
      <w:numFmt w:val="bullet"/>
      <w:lvlText w:val=""/>
      <w:lvlJc w:val="left"/>
      <w:pPr>
        <w:ind w:left="1068" w:hanging="360"/>
      </w:pPr>
      <w:rPr>
        <w:rFonts w:ascii="Symbol" w:eastAsia="Times New Roman" w:hAnsi="Symbol" w:cs="Times New Roman"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8" w15:restartNumberingAfterBreak="0">
    <w:nsid w:val="565C5990"/>
    <w:multiLevelType w:val="hybridMultilevel"/>
    <w:tmpl w:val="457285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9" w15:restartNumberingAfterBreak="0">
    <w:nsid w:val="568D159F"/>
    <w:multiLevelType w:val="hybridMultilevel"/>
    <w:tmpl w:val="C3AE5F22"/>
    <w:lvl w:ilvl="0" w:tplc="FFFFFFFF">
      <w:start w:val="1"/>
      <w:numFmt w:val="decimal"/>
      <w:lvlText w:val="%1)"/>
      <w:lvlJc w:val="left"/>
      <w:pPr>
        <w:tabs>
          <w:tab w:val="num" w:pos="720"/>
        </w:tabs>
        <w:ind w:left="360" w:firstLine="0"/>
      </w:pPr>
      <w:rPr>
        <w:rFonts w:ascii="Times New Roman" w:hAnsi="Times New Roman" w:cs="Times New Roman" w:hint="default"/>
        <w:b w:val="0"/>
        <w:i/>
        <w:color w:val="auto"/>
        <w:sz w:val="24"/>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5A3C0859"/>
    <w:multiLevelType w:val="hybridMultilevel"/>
    <w:tmpl w:val="C1C07964"/>
    <w:lvl w:ilvl="0" w:tplc="FFFFFFFF">
      <w:start w:val="1"/>
      <w:numFmt w:val="lowerLetter"/>
      <w:lvlText w:val="%1)"/>
      <w:lvlJc w:val="left"/>
      <w:pPr>
        <w:tabs>
          <w:tab w:val="num" w:pos="720"/>
        </w:tabs>
        <w:ind w:left="720" w:hanging="360"/>
      </w:pPr>
      <w:rPr>
        <w:rFonts w:cs="Times New Roman"/>
        <w:b w:val="0"/>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5A6A5BC3"/>
    <w:multiLevelType w:val="hybridMultilevel"/>
    <w:tmpl w:val="F808D7A6"/>
    <w:lvl w:ilvl="0" w:tplc="5748F03C">
      <w:start w:val="1"/>
      <w:numFmt w:val="lowerLetter"/>
      <w:lvlText w:val="%1."/>
      <w:lvlJc w:val="left"/>
      <w:pPr>
        <w:ind w:left="720" w:hanging="360"/>
      </w:pPr>
      <w:rPr>
        <w:rFonts w:eastAsia="Times New Roman" w:hint="default"/>
        <w:b/>
        <w:sz w:val="24"/>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2" w15:restartNumberingAfterBreak="0">
    <w:nsid w:val="5B285089"/>
    <w:multiLevelType w:val="hybridMultilevel"/>
    <w:tmpl w:val="3142143E"/>
    <w:lvl w:ilvl="0" w:tplc="0C0220A8">
      <w:start w:val="1"/>
      <w:numFmt w:val="decimal"/>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33" w15:restartNumberingAfterBreak="0">
    <w:nsid w:val="5B4C2DC7"/>
    <w:multiLevelType w:val="hybridMultilevel"/>
    <w:tmpl w:val="3782C57C"/>
    <w:lvl w:ilvl="0" w:tplc="FFFFFFFF">
      <w:start w:val="1"/>
      <w:numFmt w:val="lowerLetter"/>
      <w:lvlText w:val="%1)"/>
      <w:lvlJc w:val="left"/>
      <w:pPr>
        <w:tabs>
          <w:tab w:val="num" w:pos="720"/>
        </w:tabs>
        <w:ind w:left="72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5B620497"/>
    <w:multiLevelType w:val="hybridMultilevel"/>
    <w:tmpl w:val="1760068A"/>
    <w:lvl w:ilvl="0" w:tplc="FFFFFFFF">
      <w:start w:val="1"/>
      <w:numFmt w:val="lowerLetter"/>
      <w:lvlText w:val="%1)"/>
      <w:lvlJc w:val="left"/>
      <w:pPr>
        <w:tabs>
          <w:tab w:val="num" w:pos="720"/>
        </w:tabs>
        <w:ind w:left="72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5B813DE9"/>
    <w:multiLevelType w:val="hybridMultilevel"/>
    <w:tmpl w:val="A0427F44"/>
    <w:lvl w:ilvl="0" w:tplc="2C0A0017">
      <w:start w:val="1"/>
      <w:numFmt w:val="lowerLetter"/>
      <w:lvlText w:val="%1)"/>
      <w:lvlJc w:val="left"/>
      <w:pPr>
        <w:ind w:left="780" w:hanging="360"/>
      </w:pPr>
    </w:lvl>
    <w:lvl w:ilvl="1" w:tplc="2C0A0019" w:tentative="1">
      <w:start w:val="1"/>
      <w:numFmt w:val="lowerLetter"/>
      <w:lvlText w:val="%2."/>
      <w:lvlJc w:val="left"/>
      <w:pPr>
        <w:ind w:left="1500" w:hanging="360"/>
      </w:pPr>
    </w:lvl>
    <w:lvl w:ilvl="2" w:tplc="2C0A001B" w:tentative="1">
      <w:start w:val="1"/>
      <w:numFmt w:val="lowerRoman"/>
      <w:lvlText w:val="%3."/>
      <w:lvlJc w:val="right"/>
      <w:pPr>
        <w:ind w:left="2220" w:hanging="180"/>
      </w:pPr>
    </w:lvl>
    <w:lvl w:ilvl="3" w:tplc="2C0A000F" w:tentative="1">
      <w:start w:val="1"/>
      <w:numFmt w:val="decimal"/>
      <w:lvlText w:val="%4."/>
      <w:lvlJc w:val="left"/>
      <w:pPr>
        <w:ind w:left="2940" w:hanging="360"/>
      </w:pPr>
    </w:lvl>
    <w:lvl w:ilvl="4" w:tplc="2C0A0019" w:tentative="1">
      <w:start w:val="1"/>
      <w:numFmt w:val="lowerLetter"/>
      <w:lvlText w:val="%5."/>
      <w:lvlJc w:val="left"/>
      <w:pPr>
        <w:ind w:left="3660" w:hanging="360"/>
      </w:pPr>
    </w:lvl>
    <w:lvl w:ilvl="5" w:tplc="2C0A001B" w:tentative="1">
      <w:start w:val="1"/>
      <w:numFmt w:val="lowerRoman"/>
      <w:lvlText w:val="%6."/>
      <w:lvlJc w:val="right"/>
      <w:pPr>
        <w:ind w:left="4380" w:hanging="180"/>
      </w:pPr>
    </w:lvl>
    <w:lvl w:ilvl="6" w:tplc="2C0A000F" w:tentative="1">
      <w:start w:val="1"/>
      <w:numFmt w:val="decimal"/>
      <w:lvlText w:val="%7."/>
      <w:lvlJc w:val="left"/>
      <w:pPr>
        <w:ind w:left="5100" w:hanging="360"/>
      </w:pPr>
    </w:lvl>
    <w:lvl w:ilvl="7" w:tplc="2C0A0019" w:tentative="1">
      <w:start w:val="1"/>
      <w:numFmt w:val="lowerLetter"/>
      <w:lvlText w:val="%8."/>
      <w:lvlJc w:val="left"/>
      <w:pPr>
        <w:ind w:left="5820" w:hanging="360"/>
      </w:pPr>
    </w:lvl>
    <w:lvl w:ilvl="8" w:tplc="2C0A001B" w:tentative="1">
      <w:start w:val="1"/>
      <w:numFmt w:val="lowerRoman"/>
      <w:lvlText w:val="%9."/>
      <w:lvlJc w:val="right"/>
      <w:pPr>
        <w:ind w:left="6540" w:hanging="180"/>
      </w:pPr>
    </w:lvl>
  </w:abstractNum>
  <w:abstractNum w:abstractNumId="36" w15:restartNumberingAfterBreak="0">
    <w:nsid w:val="5DFF43E3"/>
    <w:multiLevelType w:val="hybridMultilevel"/>
    <w:tmpl w:val="D630955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7" w15:restartNumberingAfterBreak="0">
    <w:nsid w:val="5FB273B1"/>
    <w:multiLevelType w:val="hybridMultilevel"/>
    <w:tmpl w:val="AB6CC290"/>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8" w15:restartNumberingAfterBreak="0">
    <w:nsid w:val="625E7E20"/>
    <w:multiLevelType w:val="hybridMultilevel"/>
    <w:tmpl w:val="F58210EE"/>
    <w:lvl w:ilvl="0" w:tplc="2C0A0011">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9" w15:restartNumberingAfterBreak="0">
    <w:nsid w:val="6318655C"/>
    <w:multiLevelType w:val="hybridMultilevel"/>
    <w:tmpl w:val="6BCCDCE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0" w15:restartNumberingAfterBreak="0">
    <w:nsid w:val="642F21CD"/>
    <w:multiLevelType w:val="hybridMultilevel"/>
    <w:tmpl w:val="002CDAA0"/>
    <w:lvl w:ilvl="0" w:tplc="2C0A000F">
      <w:start w:val="1"/>
      <w:numFmt w:val="decimal"/>
      <w:lvlText w:val="%1."/>
      <w:lvlJc w:val="left"/>
      <w:pPr>
        <w:ind w:left="1425" w:hanging="360"/>
      </w:pPr>
    </w:lvl>
    <w:lvl w:ilvl="1" w:tplc="2C0A0019" w:tentative="1">
      <w:start w:val="1"/>
      <w:numFmt w:val="lowerLetter"/>
      <w:lvlText w:val="%2."/>
      <w:lvlJc w:val="left"/>
      <w:pPr>
        <w:ind w:left="2145" w:hanging="360"/>
      </w:pPr>
    </w:lvl>
    <w:lvl w:ilvl="2" w:tplc="2C0A001B" w:tentative="1">
      <w:start w:val="1"/>
      <w:numFmt w:val="lowerRoman"/>
      <w:lvlText w:val="%3."/>
      <w:lvlJc w:val="right"/>
      <w:pPr>
        <w:ind w:left="2865" w:hanging="180"/>
      </w:pPr>
    </w:lvl>
    <w:lvl w:ilvl="3" w:tplc="2C0A000F" w:tentative="1">
      <w:start w:val="1"/>
      <w:numFmt w:val="decimal"/>
      <w:lvlText w:val="%4."/>
      <w:lvlJc w:val="left"/>
      <w:pPr>
        <w:ind w:left="3585" w:hanging="360"/>
      </w:pPr>
    </w:lvl>
    <w:lvl w:ilvl="4" w:tplc="2C0A0019" w:tentative="1">
      <w:start w:val="1"/>
      <w:numFmt w:val="lowerLetter"/>
      <w:lvlText w:val="%5."/>
      <w:lvlJc w:val="left"/>
      <w:pPr>
        <w:ind w:left="4305" w:hanging="360"/>
      </w:pPr>
    </w:lvl>
    <w:lvl w:ilvl="5" w:tplc="2C0A001B" w:tentative="1">
      <w:start w:val="1"/>
      <w:numFmt w:val="lowerRoman"/>
      <w:lvlText w:val="%6."/>
      <w:lvlJc w:val="right"/>
      <w:pPr>
        <w:ind w:left="5025" w:hanging="180"/>
      </w:pPr>
    </w:lvl>
    <w:lvl w:ilvl="6" w:tplc="2C0A000F" w:tentative="1">
      <w:start w:val="1"/>
      <w:numFmt w:val="decimal"/>
      <w:lvlText w:val="%7."/>
      <w:lvlJc w:val="left"/>
      <w:pPr>
        <w:ind w:left="5745" w:hanging="360"/>
      </w:pPr>
    </w:lvl>
    <w:lvl w:ilvl="7" w:tplc="2C0A0019" w:tentative="1">
      <w:start w:val="1"/>
      <w:numFmt w:val="lowerLetter"/>
      <w:lvlText w:val="%8."/>
      <w:lvlJc w:val="left"/>
      <w:pPr>
        <w:ind w:left="6465" w:hanging="360"/>
      </w:pPr>
    </w:lvl>
    <w:lvl w:ilvl="8" w:tplc="2C0A001B" w:tentative="1">
      <w:start w:val="1"/>
      <w:numFmt w:val="lowerRoman"/>
      <w:lvlText w:val="%9."/>
      <w:lvlJc w:val="right"/>
      <w:pPr>
        <w:ind w:left="7185" w:hanging="180"/>
      </w:pPr>
    </w:lvl>
  </w:abstractNum>
  <w:abstractNum w:abstractNumId="41" w15:restartNumberingAfterBreak="0">
    <w:nsid w:val="6AE92F57"/>
    <w:multiLevelType w:val="hybridMultilevel"/>
    <w:tmpl w:val="ACE097FE"/>
    <w:lvl w:ilvl="0" w:tplc="2C0A0017">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2" w15:restartNumberingAfterBreak="0">
    <w:nsid w:val="77B22DFC"/>
    <w:multiLevelType w:val="hybridMultilevel"/>
    <w:tmpl w:val="649E9610"/>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3" w15:restartNumberingAfterBreak="0">
    <w:nsid w:val="7EC06C42"/>
    <w:multiLevelType w:val="hybridMultilevel"/>
    <w:tmpl w:val="C3AE5F22"/>
    <w:lvl w:ilvl="0" w:tplc="FFFFFFFF">
      <w:start w:val="1"/>
      <w:numFmt w:val="decimal"/>
      <w:lvlText w:val="%1)"/>
      <w:lvlJc w:val="left"/>
      <w:pPr>
        <w:tabs>
          <w:tab w:val="num" w:pos="720"/>
        </w:tabs>
        <w:ind w:left="360" w:firstLine="0"/>
      </w:pPr>
      <w:rPr>
        <w:rFonts w:ascii="Times New Roman" w:hAnsi="Times New Roman" w:cs="Times New Roman" w:hint="default"/>
        <w:b w:val="0"/>
        <w:i/>
        <w:color w:val="auto"/>
        <w:sz w:val="24"/>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num w:numId="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9"/>
  </w:num>
  <w:num w:numId="8">
    <w:abstractNumId w:val="27"/>
  </w:num>
  <w:num w:numId="9">
    <w:abstractNumId w:val="11"/>
  </w:num>
  <w:num w:numId="10">
    <w:abstractNumId w:val="1"/>
  </w:num>
  <w:num w:numId="11">
    <w:abstractNumId w:val="0"/>
  </w:num>
  <w:num w:numId="12">
    <w:abstractNumId w:val="22"/>
  </w:num>
  <w:num w:numId="13">
    <w:abstractNumId w:val="5"/>
  </w:num>
  <w:num w:numId="14">
    <w:abstractNumId w:val="29"/>
  </w:num>
  <w:num w:numId="15">
    <w:abstractNumId w:val="3"/>
  </w:num>
  <w:num w:numId="16">
    <w:abstractNumId w:val="42"/>
  </w:num>
  <w:num w:numId="17">
    <w:abstractNumId w:val="16"/>
  </w:num>
  <w:num w:numId="18">
    <w:abstractNumId w:val="14"/>
  </w:num>
  <w:num w:numId="19">
    <w:abstractNumId w:val="2"/>
  </w:num>
  <w:num w:numId="20">
    <w:abstractNumId w:val="31"/>
  </w:num>
  <w:num w:numId="21">
    <w:abstractNumId w:val="13"/>
  </w:num>
  <w:num w:numId="22">
    <w:abstractNumId w:val="18"/>
  </w:num>
  <w:num w:numId="23">
    <w:abstractNumId w:val="19"/>
  </w:num>
  <w:num w:numId="24">
    <w:abstractNumId w:val="38"/>
  </w:num>
  <w:num w:numId="25">
    <w:abstractNumId w:val="40"/>
  </w:num>
  <w:num w:numId="26">
    <w:abstractNumId w:val="35"/>
  </w:num>
  <w:num w:numId="27">
    <w:abstractNumId w:val="41"/>
  </w:num>
  <w:num w:numId="28">
    <w:abstractNumId w:val="7"/>
  </w:num>
  <w:num w:numId="29">
    <w:abstractNumId w:val="17"/>
  </w:num>
  <w:num w:numId="30">
    <w:abstractNumId w:val="37"/>
  </w:num>
  <w:num w:numId="31">
    <w:abstractNumId w:val="8"/>
  </w:num>
  <w:num w:numId="32">
    <w:abstractNumId w:val="12"/>
  </w:num>
  <w:num w:numId="33">
    <w:abstractNumId w:val="20"/>
  </w:num>
  <w:num w:numId="34">
    <w:abstractNumId w:val="23"/>
  </w:num>
  <w:num w:numId="35">
    <w:abstractNumId w:val="36"/>
  </w:num>
  <w:num w:numId="36">
    <w:abstractNumId w:val="28"/>
  </w:num>
  <w:num w:numId="37">
    <w:abstractNumId w:val="6"/>
  </w:num>
  <w:num w:numId="38">
    <w:abstractNumId w:val="39"/>
  </w:num>
  <w:num w:numId="39">
    <w:abstractNumId w:val="10"/>
  </w:num>
  <w:num w:numId="40">
    <w:abstractNumId w:val="26"/>
  </w:num>
  <w:num w:numId="41">
    <w:abstractNumId w:val="25"/>
  </w:num>
  <w:num w:numId="42">
    <w:abstractNumId w:val="21"/>
  </w:num>
  <w:num w:numId="43">
    <w:abstractNumId w:val="32"/>
  </w:num>
  <w:num w:numId="44">
    <w:abstractNumId w:val="15"/>
  </w:num>
  <w:num w:numId="45">
    <w:abstractNumId w:val="24"/>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ría Elina Paz">
    <w15:presenceInfo w15:providerId="None" w15:userId="María Elina Pa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6" w:nlCheck="1" w:checkStyle="0"/>
  <w:activeWritingStyle w:appName="MSWord" w:lang="es-ES" w:vendorID="64" w:dllVersion="6" w:nlCheck="1" w:checkStyle="0"/>
  <w:activeWritingStyle w:appName="MSWord" w:lang="es-AR" w:vendorID="64" w:dllVersion="6" w:nlCheck="1" w:checkStyle="0"/>
  <w:activeWritingStyle w:appName="MSWord" w:lang="es-MX" w:vendorID="64" w:dllVersion="6" w:nlCheck="1" w:checkStyle="0"/>
  <w:activeWritingStyle w:appName="MSWord" w:lang="es-AR" w:vendorID="64" w:dllVersion="4096" w:nlCheck="1" w:checkStyle="0"/>
  <w:activeWritingStyle w:appName="MSWord" w:lang="es-ES" w:vendorID="64" w:dllVersion="4096" w:nlCheck="1" w:checkStyle="0"/>
  <w:activeWritingStyle w:appName="MSWord" w:lang="pt-BR" w:vendorID="64" w:dllVersion="4096" w:nlCheck="1" w:checkStyle="0"/>
  <w:activeWritingStyle w:appName="MSWord" w:lang="es-ES_tradnl" w:vendorID="64" w:dllVersion="6" w:nlCheck="1" w:checkStyle="0"/>
  <w:activeWritingStyle w:appName="MSWord" w:lang="es-ES" w:vendorID="64" w:dllVersion="131078" w:nlCheck="1" w:checkStyle="0"/>
  <w:activeWritingStyle w:appName="MSWord" w:lang="es-AR" w:vendorID="64" w:dllVersion="131078" w:nlCheck="1" w:checkStyle="0"/>
  <w:proofState w:spelling="clean" w:grammar="clean"/>
  <w:revisionView w:markup="0"/>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EC4"/>
    <w:rsid w:val="00000FE4"/>
    <w:rsid w:val="00014E66"/>
    <w:rsid w:val="00021415"/>
    <w:rsid w:val="000270E1"/>
    <w:rsid w:val="00030965"/>
    <w:rsid w:val="00035E58"/>
    <w:rsid w:val="00036B50"/>
    <w:rsid w:val="00053526"/>
    <w:rsid w:val="0005739E"/>
    <w:rsid w:val="00060213"/>
    <w:rsid w:val="00060C8D"/>
    <w:rsid w:val="00066361"/>
    <w:rsid w:val="00067974"/>
    <w:rsid w:val="000779E2"/>
    <w:rsid w:val="000804A8"/>
    <w:rsid w:val="0008698E"/>
    <w:rsid w:val="000917EB"/>
    <w:rsid w:val="00091946"/>
    <w:rsid w:val="0009517A"/>
    <w:rsid w:val="00096BE6"/>
    <w:rsid w:val="000A6F6D"/>
    <w:rsid w:val="000A773E"/>
    <w:rsid w:val="000A7F5F"/>
    <w:rsid w:val="000B1C5D"/>
    <w:rsid w:val="000B2CA2"/>
    <w:rsid w:val="000B314D"/>
    <w:rsid w:val="000B6864"/>
    <w:rsid w:val="000B6CA7"/>
    <w:rsid w:val="000C23E0"/>
    <w:rsid w:val="000C4569"/>
    <w:rsid w:val="000D1BF8"/>
    <w:rsid w:val="000E4DC8"/>
    <w:rsid w:val="000F4B3F"/>
    <w:rsid w:val="000F5E20"/>
    <w:rsid w:val="000F5F2B"/>
    <w:rsid w:val="0010126B"/>
    <w:rsid w:val="0010644C"/>
    <w:rsid w:val="00116401"/>
    <w:rsid w:val="00121E1E"/>
    <w:rsid w:val="00130203"/>
    <w:rsid w:val="00133B01"/>
    <w:rsid w:val="001417E5"/>
    <w:rsid w:val="001418CE"/>
    <w:rsid w:val="00151796"/>
    <w:rsid w:val="00152E28"/>
    <w:rsid w:val="00154DC9"/>
    <w:rsid w:val="00172048"/>
    <w:rsid w:val="00172965"/>
    <w:rsid w:val="00173562"/>
    <w:rsid w:val="00183F42"/>
    <w:rsid w:val="00192810"/>
    <w:rsid w:val="00197D26"/>
    <w:rsid w:val="001A2D79"/>
    <w:rsid w:val="001A2F50"/>
    <w:rsid w:val="001A577D"/>
    <w:rsid w:val="001A595C"/>
    <w:rsid w:val="001A6E06"/>
    <w:rsid w:val="001A7D42"/>
    <w:rsid w:val="001C29DA"/>
    <w:rsid w:val="001C4675"/>
    <w:rsid w:val="001C4B82"/>
    <w:rsid w:val="001D4C65"/>
    <w:rsid w:val="001D5596"/>
    <w:rsid w:val="001F1AD1"/>
    <w:rsid w:val="001F42CB"/>
    <w:rsid w:val="001F43A9"/>
    <w:rsid w:val="00200EE4"/>
    <w:rsid w:val="002038B3"/>
    <w:rsid w:val="002073A9"/>
    <w:rsid w:val="002074C6"/>
    <w:rsid w:val="002115AB"/>
    <w:rsid w:val="002148B3"/>
    <w:rsid w:val="00222BDE"/>
    <w:rsid w:val="00225F4B"/>
    <w:rsid w:val="00235C56"/>
    <w:rsid w:val="00247DDE"/>
    <w:rsid w:val="002544DC"/>
    <w:rsid w:val="00262E38"/>
    <w:rsid w:val="00263DE4"/>
    <w:rsid w:val="00287B5F"/>
    <w:rsid w:val="00291BF4"/>
    <w:rsid w:val="00291CAA"/>
    <w:rsid w:val="00291F31"/>
    <w:rsid w:val="00293ED8"/>
    <w:rsid w:val="002957B9"/>
    <w:rsid w:val="00297BFB"/>
    <w:rsid w:val="002A6C31"/>
    <w:rsid w:val="002B4CA6"/>
    <w:rsid w:val="002E6958"/>
    <w:rsid w:val="002F58F6"/>
    <w:rsid w:val="00302355"/>
    <w:rsid w:val="00304B40"/>
    <w:rsid w:val="0030650C"/>
    <w:rsid w:val="00312E4C"/>
    <w:rsid w:val="003261C4"/>
    <w:rsid w:val="003302CD"/>
    <w:rsid w:val="0033432F"/>
    <w:rsid w:val="0033701A"/>
    <w:rsid w:val="003413CD"/>
    <w:rsid w:val="0034152F"/>
    <w:rsid w:val="00346B95"/>
    <w:rsid w:val="00350C3A"/>
    <w:rsid w:val="00354155"/>
    <w:rsid w:val="00361899"/>
    <w:rsid w:val="00362B7C"/>
    <w:rsid w:val="003659D3"/>
    <w:rsid w:val="00366C30"/>
    <w:rsid w:val="0036759F"/>
    <w:rsid w:val="00371341"/>
    <w:rsid w:val="003720F8"/>
    <w:rsid w:val="003725EA"/>
    <w:rsid w:val="0038595B"/>
    <w:rsid w:val="00392341"/>
    <w:rsid w:val="00393EBC"/>
    <w:rsid w:val="00394C8E"/>
    <w:rsid w:val="003A39F5"/>
    <w:rsid w:val="003B58A3"/>
    <w:rsid w:val="003C029C"/>
    <w:rsid w:val="003C0492"/>
    <w:rsid w:val="003C1CBB"/>
    <w:rsid w:val="003C1E19"/>
    <w:rsid w:val="003C45D7"/>
    <w:rsid w:val="003D0B48"/>
    <w:rsid w:val="003D46AE"/>
    <w:rsid w:val="003E36A7"/>
    <w:rsid w:val="003E3989"/>
    <w:rsid w:val="003F0DF8"/>
    <w:rsid w:val="004025EE"/>
    <w:rsid w:val="004032CD"/>
    <w:rsid w:val="00406816"/>
    <w:rsid w:val="004072C7"/>
    <w:rsid w:val="004221D5"/>
    <w:rsid w:val="00422FA1"/>
    <w:rsid w:val="004317B8"/>
    <w:rsid w:val="0043371E"/>
    <w:rsid w:val="004365EE"/>
    <w:rsid w:val="004369B0"/>
    <w:rsid w:val="00441435"/>
    <w:rsid w:val="0044189E"/>
    <w:rsid w:val="00445C36"/>
    <w:rsid w:val="00450FA1"/>
    <w:rsid w:val="00455306"/>
    <w:rsid w:val="0045717B"/>
    <w:rsid w:val="00470148"/>
    <w:rsid w:val="004718CD"/>
    <w:rsid w:val="004737D1"/>
    <w:rsid w:val="00475D72"/>
    <w:rsid w:val="00484F9B"/>
    <w:rsid w:val="004875C4"/>
    <w:rsid w:val="00491647"/>
    <w:rsid w:val="004937AC"/>
    <w:rsid w:val="00494E8D"/>
    <w:rsid w:val="004A30C4"/>
    <w:rsid w:val="004A723F"/>
    <w:rsid w:val="004B3DE9"/>
    <w:rsid w:val="004C6488"/>
    <w:rsid w:val="004C7D94"/>
    <w:rsid w:val="004D11E2"/>
    <w:rsid w:val="004D1497"/>
    <w:rsid w:val="004D6D63"/>
    <w:rsid w:val="004E645C"/>
    <w:rsid w:val="004F00D1"/>
    <w:rsid w:val="00505145"/>
    <w:rsid w:val="00506196"/>
    <w:rsid w:val="005109DE"/>
    <w:rsid w:val="00516C60"/>
    <w:rsid w:val="00521B24"/>
    <w:rsid w:val="00522CD5"/>
    <w:rsid w:val="005346ED"/>
    <w:rsid w:val="00537A61"/>
    <w:rsid w:val="00537C27"/>
    <w:rsid w:val="005441D8"/>
    <w:rsid w:val="00546656"/>
    <w:rsid w:val="0055682C"/>
    <w:rsid w:val="00560FBB"/>
    <w:rsid w:val="00563265"/>
    <w:rsid w:val="00583625"/>
    <w:rsid w:val="00585BEF"/>
    <w:rsid w:val="00593604"/>
    <w:rsid w:val="005B0073"/>
    <w:rsid w:val="005B189B"/>
    <w:rsid w:val="005B44F6"/>
    <w:rsid w:val="005B4857"/>
    <w:rsid w:val="005C00C9"/>
    <w:rsid w:val="005C2D3D"/>
    <w:rsid w:val="005D4671"/>
    <w:rsid w:val="005D52C4"/>
    <w:rsid w:val="005E0317"/>
    <w:rsid w:val="005E7964"/>
    <w:rsid w:val="005F1E61"/>
    <w:rsid w:val="005F483F"/>
    <w:rsid w:val="00601AF8"/>
    <w:rsid w:val="006025F8"/>
    <w:rsid w:val="00604826"/>
    <w:rsid w:val="00607A70"/>
    <w:rsid w:val="00607DC7"/>
    <w:rsid w:val="006103C3"/>
    <w:rsid w:val="00617D65"/>
    <w:rsid w:val="00626E11"/>
    <w:rsid w:val="00627402"/>
    <w:rsid w:val="00633451"/>
    <w:rsid w:val="0063685B"/>
    <w:rsid w:val="00642ABC"/>
    <w:rsid w:val="00642E48"/>
    <w:rsid w:val="00645E3D"/>
    <w:rsid w:val="00646F67"/>
    <w:rsid w:val="00650341"/>
    <w:rsid w:val="00651FE8"/>
    <w:rsid w:val="00652F7B"/>
    <w:rsid w:val="00664BBB"/>
    <w:rsid w:val="006660CD"/>
    <w:rsid w:val="00667156"/>
    <w:rsid w:val="006679D2"/>
    <w:rsid w:val="0067375C"/>
    <w:rsid w:val="00673AC3"/>
    <w:rsid w:val="0067410F"/>
    <w:rsid w:val="00674D1C"/>
    <w:rsid w:val="006815C3"/>
    <w:rsid w:val="006816D4"/>
    <w:rsid w:val="00685AA2"/>
    <w:rsid w:val="00692C75"/>
    <w:rsid w:val="00693438"/>
    <w:rsid w:val="00693FD6"/>
    <w:rsid w:val="006A4477"/>
    <w:rsid w:val="006A5158"/>
    <w:rsid w:val="006A73F9"/>
    <w:rsid w:val="006B2E37"/>
    <w:rsid w:val="006B5603"/>
    <w:rsid w:val="006C2286"/>
    <w:rsid w:val="006C3848"/>
    <w:rsid w:val="006D2A80"/>
    <w:rsid w:val="006E7390"/>
    <w:rsid w:val="006F1561"/>
    <w:rsid w:val="006F689F"/>
    <w:rsid w:val="006F71AA"/>
    <w:rsid w:val="00716E2C"/>
    <w:rsid w:val="00733F41"/>
    <w:rsid w:val="0074073D"/>
    <w:rsid w:val="0075061C"/>
    <w:rsid w:val="00750ADF"/>
    <w:rsid w:val="00753442"/>
    <w:rsid w:val="00763322"/>
    <w:rsid w:val="00780E19"/>
    <w:rsid w:val="00787E8E"/>
    <w:rsid w:val="007A437D"/>
    <w:rsid w:val="007B69B8"/>
    <w:rsid w:val="007C34D1"/>
    <w:rsid w:val="007C5A65"/>
    <w:rsid w:val="007E4468"/>
    <w:rsid w:val="007F0866"/>
    <w:rsid w:val="007F191B"/>
    <w:rsid w:val="007F2285"/>
    <w:rsid w:val="007F3390"/>
    <w:rsid w:val="007F403F"/>
    <w:rsid w:val="007F5965"/>
    <w:rsid w:val="008113C6"/>
    <w:rsid w:val="00812F12"/>
    <w:rsid w:val="0082044D"/>
    <w:rsid w:val="008254C3"/>
    <w:rsid w:val="00832C3F"/>
    <w:rsid w:val="0083528B"/>
    <w:rsid w:val="00836B48"/>
    <w:rsid w:val="0084224C"/>
    <w:rsid w:val="008423DA"/>
    <w:rsid w:val="00845997"/>
    <w:rsid w:val="00851076"/>
    <w:rsid w:val="00851BF6"/>
    <w:rsid w:val="00852D15"/>
    <w:rsid w:val="008540C9"/>
    <w:rsid w:val="00856F46"/>
    <w:rsid w:val="00865042"/>
    <w:rsid w:val="00866601"/>
    <w:rsid w:val="0086668E"/>
    <w:rsid w:val="00874FFC"/>
    <w:rsid w:val="00891633"/>
    <w:rsid w:val="008943B6"/>
    <w:rsid w:val="008A313B"/>
    <w:rsid w:val="008A66B9"/>
    <w:rsid w:val="008B2D6F"/>
    <w:rsid w:val="008C7231"/>
    <w:rsid w:val="008D13C5"/>
    <w:rsid w:val="008D4C08"/>
    <w:rsid w:val="008E3FFF"/>
    <w:rsid w:val="008E5DF5"/>
    <w:rsid w:val="008E7B28"/>
    <w:rsid w:val="008F293D"/>
    <w:rsid w:val="008F7E8D"/>
    <w:rsid w:val="0090376C"/>
    <w:rsid w:val="0091227E"/>
    <w:rsid w:val="00913079"/>
    <w:rsid w:val="00916FF9"/>
    <w:rsid w:val="009204CF"/>
    <w:rsid w:val="009266F4"/>
    <w:rsid w:val="009274A0"/>
    <w:rsid w:val="0093130B"/>
    <w:rsid w:val="00933242"/>
    <w:rsid w:val="00947422"/>
    <w:rsid w:val="00950707"/>
    <w:rsid w:val="00953FD6"/>
    <w:rsid w:val="00954B23"/>
    <w:rsid w:val="00955451"/>
    <w:rsid w:val="00957655"/>
    <w:rsid w:val="009658B0"/>
    <w:rsid w:val="00965FFD"/>
    <w:rsid w:val="009909EA"/>
    <w:rsid w:val="00995E4A"/>
    <w:rsid w:val="009B6C27"/>
    <w:rsid w:val="009C0575"/>
    <w:rsid w:val="009D4187"/>
    <w:rsid w:val="009D50D2"/>
    <w:rsid w:val="009D67A2"/>
    <w:rsid w:val="009E0609"/>
    <w:rsid w:val="009E2595"/>
    <w:rsid w:val="009F0862"/>
    <w:rsid w:val="00A04901"/>
    <w:rsid w:val="00A06C49"/>
    <w:rsid w:val="00A11B92"/>
    <w:rsid w:val="00A21CD4"/>
    <w:rsid w:val="00A306FC"/>
    <w:rsid w:val="00A35CDD"/>
    <w:rsid w:val="00A4127A"/>
    <w:rsid w:val="00A42B7C"/>
    <w:rsid w:val="00A53DCA"/>
    <w:rsid w:val="00A542CC"/>
    <w:rsid w:val="00A709B7"/>
    <w:rsid w:val="00A70CC9"/>
    <w:rsid w:val="00A7512D"/>
    <w:rsid w:val="00A85381"/>
    <w:rsid w:val="00A92704"/>
    <w:rsid w:val="00A92E0A"/>
    <w:rsid w:val="00AA0FEB"/>
    <w:rsid w:val="00AA16F2"/>
    <w:rsid w:val="00AA60C4"/>
    <w:rsid w:val="00AA7414"/>
    <w:rsid w:val="00AB6F8E"/>
    <w:rsid w:val="00AC0075"/>
    <w:rsid w:val="00AD70D4"/>
    <w:rsid w:val="00AD7522"/>
    <w:rsid w:val="00AF0D54"/>
    <w:rsid w:val="00AF3337"/>
    <w:rsid w:val="00AF542B"/>
    <w:rsid w:val="00AF6AD7"/>
    <w:rsid w:val="00AF7012"/>
    <w:rsid w:val="00B00129"/>
    <w:rsid w:val="00B10EB3"/>
    <w:rsid w:val="00B2342A"/>
    <w:rsid w:val="00B366D4"/>
    <w:rsid w:val="00B41B1E"/>
    <w:rsid w:val="00B41D0E"/>
    <w:rsid w:val="00B56820"/>
    <w:rsid w:val="00B60F96"/>
    <w:rsid w:val="00B61C92"/>
    <w:rsid w:val="00B63E25"/>
    <w:rsid w:val="00B63E63"/>
    <w:rsid w:val="00B67879"/>
    <w:rsid w:val="00B731B5"/>
    <w:rsid w:val="00B7606A"/>
    <w:rsid w:val="00B76C80"/>
    <w:rsid w:val="00B81A1B"/>
    <w:rsid w:val="00B85112"/>
    <w:rsid w:val="00BB15D1"/>
    <w:rsid w:val="00BB493E"/>
    <w:rsid w:val="00BC4C56"/>
    <w:rsid w:val="00BE281D"/>
    <w:rsid w:val="00BE2881"/>
    <w:rsid w:val="00BE6C3A"/>
    <w:rsid w:val="00BE7D4F"/>
    <w:rsid w:val="00BF2728"/>
    <w:rsid w:val="00BF6B99"/>
    <w:rsid w:val="00C00FBD"/>
    <w:rsid w:val="00C10773"/>
    <w:rsid w:val="00C10960"/>
    <w:rsid w:val="00C137DE"/>
    <w:rsid w:val="00C15A75"/>
    <w:rsid w:val="00C2044C"/>
    <w:rsid w:val="00C21D22"/>
    <w:rsid w:val="00C2532E"/>
    <w:rsid w:val="00C34A81"/>
    <w:rsid w:val="00C37030"/>
    <w:rsid w:val="00C42310"/>
    <w:rsid w:val="00C44078"/>
    <w:rsid w:val="00C445C1"/>
    <w:rsid w:val="00C457F3"/>
    <w:rsid w:val="00C4754B"/>
    <w:rsid w:val="00C47FD0"/>
    <w:rsid w:val="00C57552"/>
    <w:rsid w:val="00C62488"/>
    <w:rsid w:val="00C677CF"/>
    <w:rsid w:val="00C70DB2"/>
    <w:rsid w:val="00C71F4B"/>
    <w:rsid w:val="00C87D3E"/>
    <w:rsid w:val="00C907E9"/>
    <w:rsid w:val="00C909A9"/>
    <w:rsid w:val="00C92E38"/>
    <w:rsid w:val="00C95F5C"/>
    <w:rsid w:val="00CA16BD"/>
    <w:rsid w:val="00CA46F4"/>
    <w:rsid w:val="00CA549E"/>
    <w:rsid w:val="00CA765F"/>
    <w:rsid w:val="00CA7B3C"/>
    <w:rsid w:val="00CB1401"/>
    <w:rsid w:val="00CB2241"/>
    <w:rsid w:val="00CC0F4A"/>
    <w:rsid w:val="00CC105C"/>
    <w:rsid w:val="00CC16F4"/>
    <w:rsid w:val="00CC4871"/>
    <w:rsid w:val="00CC4C10"/>
    <w:rsid w:val="00CD2A39"/>
    <w:rsid w:val="00CE27EC"/>
    <w:rsid w:val="00CE2F17"/>
    <w:rsid w:val="00CE45A0"/>
    <w:rsid w:val="00CE539F"/>
    <w:rsid w:val="00CE5BC4"/>
    <w:rsid w:val="00CF4EBF"/>
    <w:rsid w:val="00CF6885"/>
    <w:rsid w:val="00D020D4"/>
    <w:rsid w:val="00D028F9"/>
    <w:rsid w:val="00D13E0C"/>
    <w:rsid w:val="00D17F57"/>
    <w:rsid w:val="00D27AC7"/>
    <w:rsid w:val="00D3068E"/>
    <w:rsid w:val="00D3133C"/>
    <w:rsid w:val="00D324C1"/>
    <w:rsid w:val="00D3632C"/>
    <w:rsid w:val="00D50029"/>
    <w:rsid w:val="00D5040E"/>
    <w:rsid w:val="00D53604"/>
    <w:rsid w:val="00D5607B"/>
    <w:rsid w:val="00D65A0D"/>
    <w:rsid w:val="00D73549"/>
    <w:rsid w:val="00D778F8"/>
    <w:rsid w:val="00D77E46"/>
    <w:rsid w:val="00D95B30"/>
    <w:rsid w:val="00DA0D1D"/>
    <w:rsid w:val="00DA196D"/>
    <w:rsid w:val="00DA73A1"/>
    <w:rsid w:val="00DA7C22"/>
    <w:rsid w:val="00DB7690"/>
    <w:rsid w:val="00DB7D0A"/>
    <w:rsid w:val="00DC1E3A"/>
    <w:rsid w:val="00DC281F"/>
    <w:rsid w:val="00DC58FD"/>
    <w:rsid w:val="00DD2B29"/>
    <w:rsid w:val="00DE0DD7"/>
    <w:rsid w:val="00DF0076"/>
    <w:rsid w:val="00DF27FA"/>
    <w:rsid w:val="00DF4FC3"/>
    <w:rsid w:val="00E11EFF"/>
    <w:rsid w:val="00E1225F"/>
    <w:rsid w:val="00E1783F"/>
    <w:rsid w:val="00E17C7A"/>
    <w:rsid w:val="00E17E05"/>
    <w:rsid w:val="00E33260"/>
    <w:rsid w:val="00E33C23"/>
    <w:rsid w:val="00E34564"/>
    <w:rsid w:val="00E34DBF"/>
    <w:rsid w:val="00E353DF"/>
    <w:rsid w:val="00E36BED"/>
    <w:rsid w:val="00E376C9"/>
    <w:rsid w:val="00E37F32"/>
    <w:rsid w:val="00E40389"/>
    <w:rsid w:val="00E43FE2"/>
    <w:rsid w:val="00E51723"/>
    <w:rsid w:val="00E54333"/>
    <w:rsid w:val="00E55E4E"/>
    <w:rsid w:val="00E57D54"/>
    <w:rsid w:val="00E714F0"/>
    <w:rsid w:val="00E71ED6"/>
    <w:rsid w:val="00E74B96"/>
    <w:rsid w:val="00E92918"/>
    <w:rsid w:val="00E92CAB"/>
    <w:rsid w:val="00E935ED"/>
    <w:rsid w:val="00E96E4A"/>
    <w:rsid w:val="00EA4682"/>
    <w:rsid w:val="00EA7FA4"/>
    <w:rsid w:val="00EB2431"/>
    <w:rsid w:val="00EC00A5"/>
    <w:rsid w:val="00EC35B1"/>
    <w:rsid w:val="00ED4954"/>
    <w:rsid w:val="00ED5382"/>
    <w:rsid w:val="00EE08C6"/>
    <w:rsid w:val="00EE191C"/>
    <w:rsid w:val="00EE2254"/>
    <w:rsid w:val="00EE2CCC"/>
    <w:rsid w:val="00EE2EC4"/>
    <w:rsid w:val="00EE74F0"/>
    <w:rsid w:val="00EF69CF"/>
    <w:rsid w:val="00F0277E"/>
    <w:rsid w:val="00F02D20"/>
    <w:rsid w:val="00F05C81"/>
    <w:rsid w:val="00F06706"/>
    <w:rsid w:val="00F078D6"/>
    <w:rsid w:val="00F160A5"/>
    <w:rsid w:val="00F2021E"/>
    <w:rsid w:val="00F220AA"/>
    <w:rsid w:val="00F3553B"/>
    <w:rsid w:val="00F400B7"/>
    <w:rsid w:val="00F42885"/>
    <w:rsid w:val="00F443CB"/>
    <w:rsid w:val="00F50459"/>
    <w:rsid w:val="00F60689"/>
    <w:rsid w:val="00F648BF"/>
    <w:rsid w:val="00F64E74"/>
    <w:rsid w:val="00F64FFC"/>
    <w:rsid w:val="00F65EFC"/>
    <w:rsid w:val="00F73FEF"/>
    <w:rsid w:val="00F752F2"/>
    <w:rsid w:val="00F76BD1"/>
    <w:rsid w:val="00F81794"/>
    <w:rsid w:val="00F85F22"/>
    <w:rsid w:val="00F91041"/>
    <w:rsid w:val="00F92D4C"/>
    <w:rsid w:val="00F942D2"/>
    <w:rsid w:val="00F95E1E"/>
    <w:rsid w:val="00FA5C15"/>
    <w:rsid w:val="00FB2705"/>
    <w:rsid w:val="00FB30B9"/>
    <w:rsid w:val="00FB30C5"/>
    <w:rsid w:val="00FB56BD"/>
    <w:rsid w:val="00FC2C48"/>
    <w:rsid w:val="00FC5FEB"/>
    <w:rsid w:val="00FC6B69"/>
    <w:rsid w:val="00FD5DB4"/>
    <w:rsid w:val="00FD7408"/>
    <w:rsid w:val="00FE102E"/>
    <w:rsid w:val="00FE2BFE"/>
    <w:rsid w:val="00FE3490"/>
    <w:rsid w:val="00FE4602"/>
    <w:rsid w:val="00FE49BB"/>
    <w:rsid w:val="00FF2C54"/>
    <w:rsid w:val="00FF3450"/>
    <w:rsid w:val="00FF3D3E"/>
    <w:rsid w:val="00FF7A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1C5AB5C2"/>
  <w15:docId w15:val="{DD49A333-C695-4792-A3CF-B6B425BCE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2EC4"/>
    <w:rPr>
      <w:lang w:val="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E2EC4"/>
    <w:pPr>
      <w:ind w:left="720"/>
      <w:contextualSpacing/>
    </w:pPr>
  </w:style>
  <w:style w:type="paragraph" w:styleId="Textodeglobo">
    <w:name w:val="Balloon Text"/>
    <w:basedOn w:val="Normal"/>
    <w:link w:val="TextodegloboCar"/>
    <w:uiPriority w:val="99"/>
    <w:semiHidden/>
    <w:unhideWhenUsed/>
    <w:rsid w:val="00EB243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B2431"/>
    <w:rPr>
      <w:rFonts w:ascii="Segoe UI" w:hAnsi="Segoe UI" w:cs="Segoe UI"/>
      <w:sz w:val="18"/>
      <w:szCs w:val="18"/>
      <w:lang w:val="es-AR"/>
    </w:rPr>
  </w:style>
  <w:style w:type="paragraph" w:styleId="Encabezado">
    <w:name w:val="header"/>
    <w:basedOn w:val="Normal"/>
    <w:link w:val="EncabezadoCar"/>
    <w:uiPriority w:val="99"/>
    <w:unhideWhenUsed/>
    <w:rsid w:val="004317B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317B8"/>
    <w:rPr>
      <w:lang w:val="es-AR"/>
    </w:rPr>
  </w:style>
  <w:style w:type="paragraph" w:styleId="Piedepgina">
    <w:name w:val="footer"/>
    <w:basedOn w:val="Normal"/>
    <w:link w:val="PiedepginaCar"/>
    <w:uiPriority w:val="99"/>
    <w:unhideWhenUsed/>
    <w:rsid w:val="004317B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317B8"/>
    <w:rPr>
      <w:lang w:val="es-AR"/>
    </w:rPr>
  </w:style>
  <w:style w:type="table" w:styleId="Tablaconcuadrcula">
    <w:name w:val="Table Grid"/>
    <w:basedOn w:val="Tablanormal"/>
    <w:uiPriority w:val="39"/>
    <w:rsid w:val="00C87D3E"/>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C62488"/>
    <w:rPr>
      <w:color w:val="808080"/>
    </w:rPr>
  </w:style>
  <w:style w:type="character" w:styleId="Refdecomentario">
    <w:name w:val="annotation reference"/>
    <w:basedOn w:val="Fuentedeprrafopredeter"/>
    <w:uiPriority w:val="99"/>
    <w:semiHidden/>
    <w:unhideWhenUsed/>
    <w:rsid w:val="00FE4602"/>
    <w:rPr>
      <w:sz w:val="16"/>
      <w:szCs w:val="16"/>
    </w:rPr>
  </w:style>
  <w:style w:type="paragraph" w:styleId="Textocomentario">
    <w:name w:val="annotation text"/>
    <w:basedOn w:val="Normal"/>
    <w:link w:val="TextocomentarioCar"/>
    <w:uiPriority w:val="99"/>
    <w:semiHidden/>
    <w:unhideWhenUsed/>
    <w:rsid w:val="00FE460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E4602"/>
    <w:rPr>
      <w:sz w:val="20"/>
      <w:szCs w:val="20"/>
      <w:lang w:val="es-AR"/>
    </w:rPr>
  </w:style>
  <w:style w:type="paragraph" w:styleId="Asuntodelcomentario">
    <w:name w:val="annotation subject"/>
    <w:basedOn w:val="Textocomentario"/>
    <w:next w:val="Textocomentario"/>
    <w:link w:val="AsuntodelcomentarioCar"/>
    <w:uiPriority w:val="99"/>
    <w:semiHidden/>
    <w:unhideWhenUsed/>
    <w:rsid w:val="00FE4602"/>
    <w:rPr>
      <w:b/>
      <w:bCs/>
    </w:rPr>
  </w:style>
  <w:style w:type="character" w:customStyle="1" w:styleId="AsuntodelcomentarioCar">
    <w:name w:val="Asunto del comentario Car"/>
    <w:basedOn w:val="TextocomentarioCar"/>
    <w:link w:val="Asuntodelcomentario"/>
    <w:uiPriority w:val="99"/>
    <w:semiHidden/>
    <w:rsid w:val="00FE4602"/>
    <w:rPr>
      <w:b/>
      <w:bCs/>
      <w:sz w:val="20"/>
      <w:szCs w:val="20"/>
      <w:lang w:val="es-AR"/>
    </w:rPr>
  </w:style>
  <w:style w:type="paragraph" w:styleId="Revisin">
    <w:name w:val="Revision"/>
    <w:hidden/>
    <w:uiPriority w:val="99"/>
    <w:semiHidden/>
    <w:rsid w:val="00130203"/>
    <w:pPr>
      <w:spacing w:after="0" w:line="240" w:lineRule="auto"/>
    </w:pPr>
    <w:rPr>
      <w:lang w:val="es-AR"/>
    </w:rPr>
  </w:style>
  <w:style w:type="character" w:styleId="Hipervnculo">
    <w:name w:val="Hyperlink"/>
    <w:basedOn w:val="Fuentedeprrafopredeter"/>
    <w:uiPriority w:val="99"/>
    <w:unhideWhenUsed/>
    <w:rsid w:val="00EE08C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226059">
      <w:bodyDiv w:val="1"/>
      <w:marLeft w:val="0"/>
      <w:marRight w:val="0"/>
      <w:marTop w:val="0"/>
      <w:marBottom w:val="0"/>
      <w:divBdr>
        <w:top w:val="none" w:sz="0" w:space="0" w:color="auto"/>
        <w:left w:val="none" w:sz="0" w:space="0" w:color="auto"/>
        <w:bottom w:val="none" w:sz="0" w:space="0" w:color="auto"/>
        <w:right w:val="none" w:sz="0" w:space="0" w:color="auto"/>
      </w:divBdr>
    </w:div>
    <w:div w:id="837768885">
      <w:bodyDiv w:val="1"/>
      <w:marLeft w:val="0"/>
      <w:marRight w:val="0"/>
      <w:marTop w:val="0"/>
      <w:marBottom w:val="0"/>
      <w:divBdr>
        <w:top w:val="none" w:sz="0" w:space="0" w:color="auto"/>
        <w:left w:val="none" w:sz="0" w:space="0" w:color="auto"/>
        <w:bottom w:val="none" w:sz="0" w:space="0" w:color="auto"/>
        <w:right w:val="none" w:sz="0" w:space="0" w:color="auto"/>
      </w:divBdr>
    </w:div>
    <w:div w:id="981033630">
      <w:bodyDiv w:val="1"/>
      <w:marLeft w:val="0"/>
      <w:marRight w:val="0"/>
      <w:marTop w:val="0"/>
      <w:marBottom w:val="0"/>
      <w:divBdr>
        <w:top w:val="none" w:sz="0" w:space="0" w:color="auto"/>
        <w:left w:val="none" w:sz="0" w:space="0" w:color="auto"/>
        <w:bottom w:val="none" w:sz="0" w:space="0" w:color="auto"/>
        <w:right w:val="none" w:sz="0" w:space="0" w:color="auto"/>
      </w:divBdr>
    </w:div>
    <w:div w:id="1277522840">
      <w:bodyDiv w:val="1"/>
      <w:marLeft w:val="0"/>
      <w:marRight w:val="0"/>
      <w:marTop w:val="0"/>
      <w:marBottom w:val="0"/>
      <w:divBdr>
        <w:top w:val="none" w:sz="0" w:space="0" w:color="auto"/>
        <w:left w:val="none" w:sz="0" w:space="0" w:color="auto"/>
        <w:bottom w:val="none" w:sz="0" w:space="0" w:color="auto"/>
        <w:right w:val="none" w:sz="0" w:space="0" w:color="auto"/>
      </w:divBdr>
    </w:div>
    <w:div w:id="1377698414">
      <w:bodyDiv w:val="1"/>
      <w:marLeft w:val="0"/>
      <w:marRight w:val="0"/>
      <w:marTop w:val="0"/>
      <w:marBottom w:val="0"/>
      <w:divBdr>
        <w:top w:val="none" w:sz="0" w:space="0" w:color="auto"/>
        <w:left w:val="none" w:sz="0" w:space="0" w:color="auto"/>
        <w:bottom w:val="none" w:sz="0" w:space="0" w:color="auto"/>
        <w:right w:val="none" w:sz="0" w:space="0" w:color="auto"/>
      </w:divBdr>
    </w:div>
    <w:div w:id="1414468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icitaciones@yerbabuena.gob.ar" TargetMode="Externa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8E5A6D-EBF7-412E-83A7-CE4F038C2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1672</TotalTime>
  <Pages>18</Pages>
  <Words>4346</Words>
  <Characters>23905</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Facundo Diaz</dc:creator>
  <cp:lastModifiedBy>Paola Frias</cp:lastModifiedBy>
  <cp:revision>25</cp:revision>
  <cp:lastPrinted>2025-02-19T15:01:00Z</cp:lastPrinted>
  <dcterms:created xsi:type="dcterms:W3CDTF">2025-01-08T14:20:00Z</dcterms:created>
  <dcterms:modified xsi:type="dcterms:W3CDTF">2026-06-25T13:15:00Z</dcterms:modified>
</cp:coreProperties>
</file>